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951" w:rsidRPr="00906951" w:rsidRDefault="00906951" w:rsidP="00147C3F">
      <w:pPr>
        <w:pStyle w:val="Title"/>
        <w:spacing w:after="0"/>
        <w:rPr>
          <w:sz w:val="36"/>
          <w:szCs w:val="36"/>
        </w:rPr>
        <w:sectPr w:rsidR="00906951" w:rsidRPr="00906951" w:rsidSect="00906951">
          <w:headerReference w:type="default" r:id="rId9"/>
          <w:footerReference w:type="default" r:id="rId10"/>
          <w:headerReference w:type="first" r:id="rId11"/>
          <w:footerReference w:type="first" r:id="rId12"/>
          <w:pgSz w:w="12240" w:h="15840"/>
          <w:pgMar w:top="2880" w:right="720" w:bottom="864" w:left="720" w:header="720" w:footer="432" w:gutter="0"/>
          <w:cols w:space="720"/>
          <w:titlePg/>
          <w:docGrid w:linePitch="360"/>
        </w:sectPr>
      </w:pPr>
      <w:r>
        <w:rPr>
          <w:sz w:val="36"/>
          <w:szCs w:val="36"/>
        </w:rPr>
        <w:t>Using EHRs for Quality Improvement</w:t>
      </w:r>
      <w:r w:rsidR="00001F67">
        <w:rPr>
          <w:sz w:val="36"/>
          <w:szCs w:val="36"/>
        </w:rPr>
        <w:t>:</w:t>
      </w:r>
      <w:r w:rsidR="00147C3F">
        <w:rPr>
          <w:sz w:val="36"/>
          <w:szCs w:val="36"/>
        </w:rPr>
        <w:t xml:space="preserve"> </w:t>
      </w:r>
      <w:r w:rsidR="00413638">
        <w:rPr>
          <w:sz w:val="36"/>
          <w:szCs w:val="36"/>
        </w:rPr>
        <w:t>Heart Failure</w:t>
      </w:r>
    </w:p>
    <w:p w:rsidR="008274E9" w:rsidRDefault="00413638" w:rsidP="00906951">
      <w:pPr>
        <w:spacing w:before="240"/>
        <w:rPr>
          <w:color w:val="006EB2"/>
          <w:sz w:val="32"/>
          <w:szCs w:val="32"/>
        </w:rPr>
      </w:pPr>
      <w:r>
        <w:rPr>
          <w:color w:val="006EB2"/>
          <w:sz w:val="32"/>
          <w:szCs w:val="32"/>
        </w:rPr>
        <w:lastRenderedPageBreak/>
        <w:t>Heart Failure</w:t>
      </w:r>
    </w:p>
    <w:p w:rsidR="003C6E31" w:rsidRDefault="003C6E31" w:rsidP="002F318F">
      <w:pPr>
        <w:pStyle w:val="Bullettext"/>
        <w:numPr>
          <w:ilvl w:val="0"/>
          <w:numId w:val="0"/>
        </w:numPr>
        <w:rPr>
          <w:rFonts w:ascii="Arial" w:hAnsi="Arial" w:cs="Arial"/>
          <w:sz w:val="20"/>
          <w:szCs w:val="20"/>
        </w:rPr>
      </w:pPr>
      <w:r w:rsidRPr="003C6E31">
        <w:rPr>
          <w:rFonts w:ascii="Arial" w:hAnsi="Arial" w:cs="Arial"/>
          <w:sz w:val="20"/>
          <w:szCs w:val="20"/>
        </w:rPr>
        <w:t>Dr. Liu has attested to Meaningful Use and his first incentive check is in the mail. He has harmonized his elective quality measures around heart failure because he knows his EHR product is certified for heart failure measures.  Dr. Liu also consistently gets the same denominator with accurate reports. Dr. Liu discovers that for patients with heart failure and left ventricular systolic dysfunction (LVSD), the percentage of patients in his practice appropriately prescribed ACE inhibitors or ARB therapy (NQF #0081) is much lower than he’d like. Dr. Liu’s REC representative works with IT staff and his vendor to review his system’s functionality, repeat the reports, and confirm they are accurate.  Knowing these patients are at very high risk of myocardial infarction or other major coronary events, Dr. Liu wants to learn about systematic ways to improve. First the REC advises Dr. Liu to use the appropriate personnel and method for his EHR product to utilize the patient list function to identify the names and phone numbers of all patients in his practice with heart failure and LVSD that have not been seen in the last 3 months and are not on ACEI or ARB therapy. The REC then presents Dr. Liu with these potential options:</w:t>
      </w:r>
    </w:p>
    <w:p w:rsidR="002F318F" w:rsidRDefault="00906951" w:rsidP="002F318F">
      <w:pPr>
        <w:pStyle w:val="Bullettext"/>
        <w:numPr>
          <w:ilvl w:val="0"/>
          <w:numId w:val="0"/>
        </w:numPr>
        <w:rPr>
          <w:color w:val="006EB2"/>
          <w:sz w:val="32"/>
          <w:szCs w:val="32"/>
        </w:rPr>
      </w:pPr>
      <w:r>
        <w:rPr>
          <w:color w:val="006EB2"/>
          <w:sz w:val="32"/>
          <w:szCs w:val="32"/>
        </w:rPr>
        <w:t>Engage at Risk Patients</w:t>
      </w:r>
    </w:p>
    <w:p w:rsidR="003C6E31" w:rsidRDefault="003C6E31" w:rsidP="003C6E31">
      <w:pPr>
        <w:pStyle w:val="Bullet1"/>
        <w:numPr>
          <w:ilvl w:val="0"/>
          <w:numId w:val="18"/>
        </w:numPr>
        <w:spacing w:before="120" w:after="180" w:line="240" w:lineRule="auto"/>
      </w:pPr>
      <w:r>
        <w:t>Schedule individual office visits purely dedicated to cardiovascular care where prescription history is reviewed</w:t>
      </w:r>
    </w:p>
    <w:p w:rsidR="003C6E31" w:rsidRDefault="003C6E31" w:rsidP="003C6E31">
      <w:pPr>
        <w:pStyle w:val="Bullet1"/>
        <w:numPr>
          <w:ilvl w:val="0"/>
          <w:numId w:val="18"/>
        </w:numPr>
        <w:spacing w:before="120" w:after="180" w:line="240" w:lineRule="auto"/>
      </w:pPr>
      <w:r>
        <w:t>During visit systematically review patient history for exclusions, e.g. cough, renal failure, hyperkalemia, allergy, angioedema, or pregnancy</w:t>
      </w:r>
    </w:p>
    <w:p w:rsidR="003C6E31" w:rsidRDefault="003C6E31" w:rsidP="003C6E31">
      <w:pPr>
        <w:pStyle w:val="Bullet1"/>
        <w:numPr>
          <w:ilvl w:val="0"/>
          <w:numId w:val="18"/>
        </w:numPr>
        <w:spacing w:before="120" w:after="180" w:line="240" w:lineRule="auto"/>
      </w:pPr>
      <w:r>
        <w:t>Discuss with patient whether ACE inhibitors or ARB therapy causes any intolerable side effects; explore any barrier to adherence</w:t>
      </w:r>
    </w:p>
    <w:p w:rsidR="003C6E31" w:rsidRDefault="003C6E31" w:rsidP="003C6E31">
      <w:pPr>
        <w:pStyle w:val="Bullet1"/>
        <w:numPr>
          <w:ilvl w:val="0"/>
          <w:numId w:val="18"/>
        </w:numPr>
        <w:spacing w:before="120" w:after="180" w:line="240" w:lineRule="auto"/>
      </w:pPr>
      <w:r>
        <w:t xml:space="preserve">If ACE inhibitors aren’t tolerated then discuss other options  </w:t>
      </w:r>
    </w:p>
    <w:p w:rsidR="00C5484C" w:rsidRPr="00906951" w:rsidRDefault="00906951" w:rsidP="008274E9">
      <w:pPr>
        <w:pStyle w:val="Bullettext"/>
        <w:numPr>
          <w:ilvl w:val="0"/>
          <w:numId w:val="0"/>
        </w:numPr>
        <w:spacing w:before="400" w:after="0"/>
        <w:rPr>
          <w:color w:val="006EB2"/>
          <w:sz w:val="32"/>
          <w:szCs w:val="32"/>
        </w:rPr>
      </w:pPr>
      <w:r>
        <w:rPr>
          <w:color w:val="006EB2"/>
          <w:sz w:val="32"/>
          <w:szCs w:val="32"/>
        </w:rPr>
        <w:t>Use EHRs to Engage Patients</w:t>
      </w:r>
    </w:p>
    <w:p w:rsidR="003C6E31" w:rsidRDefault="003C6E31" w:rsidP="003C6E31">
      <w:pPr>
        <w:pStyle w:val="Bullet1"/>
        <w:numPr>
          <w:ilvl w:val="0"/>
          <w:numId w:val="18"/>
        </w:numPr>
        <w:spacing w:before="120" w:after="180" w:line="240" w:lineRule="auto"/>
      </w:pPr>
      <w:r>
        <w:t>Activate clinical decision support to:</w:t>
      </w:r>
    </w:p>
    <w:p w:rsidR="003C6E31" w:rsidRDefault="003C6E31" w:rsidP="003C6E31">
      <w:pPr>
        <w:pStyle w:val="Bullet1"/>
        <w:numPr>
          <w:ilvl w:val="1"/>
          <w:numId w:val="18"/>
        </w:numPr>
        <w:spacing w:before="120" w:after="180" w:line="240" w:lineRule="auto"/>
      </w:pPr>
      <w:r>
        <w:t>Highlight missing cardiovascular services at every visit</w:t>
      </w:r>
    </w:p>
    <w:p w:rsidR="003C6E31" w:rsidRDefault="003C6E31" w:rsidP="003C6E31">
      <w:pPr>
        <w:pStyle w:val="Bullet1"/>
        <w:spacing w:before="120" w:after="180" w:line="240" w:lineRule="auto"/>
        <w:ind w:left="720"/>
      </w:pPr>
    </w:p>
    <w:p w:rsidR="003C6E31" w:rsidRDefault="003C6E31" w:rsidP="003C6E31">
      <w:pPr>
        <w:pStyle w:val="Bullet1"/>
        <w:spacing w:before="120" w:after="180" w:line="240" w:lineRule="auto"/>
        <w:ind w:left="720"/>
      </w:pPr>
    </w:p>
    <w:p w:rsidR="003C6E31" w:rsidRDefault="003C6E31" w:rsidP="003C6E31">
      <w:pPr>
        <w:pStyle w:val="Bullet1"/>
        <w:numPr>
          <w:ilvl w:val="1"/>
          <w:numId w:val="18"/>
        </w:numPr>
        <w:spacing w:before="120" w:after="180" w:line="240" w:lineRule="auto"/>
      </w:pPr>
      <w:r>
        <w:t>Suggest the need for ACE inhibitors or ARB therapy</w:t>
      </w:r>
    </w:p>
    <w:p w:rsidR="003C6E31" w:rsidRDefault="003C6E31" w:rsidP="003C6E31">
      <w:pPr>
        <w:pStyle w:val="Bullet1"/>
        <w:numPr>
          <w:ilvl w:val="1"/>
          <w:numId w:val="18"/>
        </w:numPr>
        <w:spacing w:before="120" w:after="180" w:line="240" w:lineRule="auto"/>
      </w:pPr>
      <w:r>
        <w:t xml:space="preserve">Have the need to check serum </w:t>
      </w:r>
      <w:proofErr w:type="spellStart"/>
      <w:r>
        <w:t>creatinine</w:t>
      </w:r>
      <w:proofErr w:type="spellEnd"/>
      <w:r>
        <w:t xml:space="preserve"> and potassium highlighted as a patient safety feature</w:t>
      </w:r>
    </w:p>
    <w:p w:rsidR="003C6E31" w:rsidRDefault="003C6E31" w:rsidP="003C6E31">
      <w:pPr>
        <w:pStyle w:val="Bullet1"/>
        <w:numPr>
          <w:ilvl w:val="1"/>
          <w:numId w:val="18"/>
        </w:numPr>
        <w:spacing w:before="120" w:after="180" w:line="240" w:lineRule="auto"/>
      </w:pPr>
      <w:r>
        <w:t>Survey problem list for contra-indications / exclusions</w:t>
      </w:r>
    </w:p>
    <w:p w:rsidR="003C6E31" w:rsidRDefault="003C6E31" w:rsidP="003C6E31">
      <w:pPr>
        <w:pStyle w:val="Bullet1"/>
        <w:numPr>
          <w:ilvl w:val="0"/>
          <w:numId w:val="18"/>
        </w:numPr>
        <w:spacing w:before="120" w:after="180" w:line="240" w:lineRule="auto"/>
      </w:pPr>
      <w:r>
        <w:t xml:space="preserve">Use </w:t>
      </w:r>
      <w:bookmarkStart w:id="0" w:name="_GoBack"/>
      <w:r w:rsidRPr="00B33B71">
        <w:t>the e-prescribing</w:t>
      </w:r>
      <w:r>
        <w:t xml:space="preserve"> </w:t>
      </w:r>
      <w:bookmarkEnd w:id="0"/>
      <w:r>
        <w:t>system to:</w:t>
      </w:r>
    </w:p>
    <w:p w:rsidR="003C6E31" w:rsidRDefault="003C6E31" w:rsidP="003C6E31">
      <w:pPr>
        <w:pStyle w:val="Bullet1"/>
        <w:numPr>
          <w:ilvl w:val="1"/>
          <w:numId w:val="18"/>
        </w:numPr>
        <w:spacing w:before="120" w:after="180" w:line="240" w:lineRule="auto"/>
      </w:pPr>
      <w:r>
        <w:t xml:space="preserve">Obtain prescription and refill history if an ACE inhibitor is recommended or required </w:t>
      </w:r>
    </w:p>
    <w:p w:rsidR="003C6E31" w:rsidRDefault="003C6E31" w:rsidP="003C6E31">
      <w:pPr>
        <w:pStyle w:val="Bullet1"/>
        <w:numPr>
          <w:ilvl w:val="1"/>
          <w:numId w:val="18"/>
        </w:numPr>
        <w:spacing w:before="120" w:after="180" w:line="240" w:lineRule="auto"/>
      </w:pPr>
      <w:r>
        <w:t>Have a staff member perform a medication reconciliation</w:t>
      </w:r>
    </w:p>
    <w:p w:rsidR="003C6E31" w:rsidRDefault="003C6E31" w:rsidP="003C6E31">
      <w:pPr>
        <w:pStyle w:val="Bullet1"/>
        <w:numPr>
          <w:ilvl w:val="1"/>
          <w:numId w:val="18"/>
        </w:numPr>
        <w:spacing w:before="120" w:after="180" w:line="240" w:lineRule="auto"/>
      </w:pPr>
      <w:r>
        <w:t>Have a staff member perform an adherence analysis either electronically or through patient discussion</w:t>
      </w:r>
    </w:p>
    <w:p w:rsidR="003C6E31" w:rsidRDefault="003C6E31" w:rsidP="003C6E31">
      <w:pPr>
        <w:pStyle w:val="Bullet1"/>
        <w:numPr>
          <w:ilvl w:val="1"/>
          <w:numId w:val="18"/>
        </w:numPr>
        <w:spacing w:before="120" w:after="180" w:line="240" w:lineRule="auto"/>
      </w:pPr>
      <w:r>
        <w:t>For medication use, have staff review progress notes or medication list</w:t>
      </w:r>
    </w:p>
    <w:p w:rsidR="003C6E31" w:rsidRDefault="003C6E31" w:rsidP="003C6E31">
      <w:pPr>
        <w:pStyle w:val="Bullet1"/>
        <w:numPr>
          <w:ilvl w:val="0"/>
          <w:numId w:val="18"/>
        </w:numPr>
        <w:spacing w:before="120" w:after="180" w:line="240" w:lineRule="auto"/>
      </w:pPr>
      <w:r>
        <w:t xml:space="preserve">Use patient education function </w:t>
      </w:r>
    </w:p>
    <w:p w:rsidR="003C6E31" w:rsidRDefault="003C6E31" w:rsidP="003C6E31">
      <w:pPr>
        <w:pStyle w:val="Bullet1"/>
        <w:numPr>
          <w:ilvl w:val="1"/>
          <w:numId w:val="18"/>
        </w:numPr>
        <w:spacing w:before="120" w:after="180" w:line="240" w:lineRule="auto"/>
      </w:pPr>
      <w:r>
        <w:t xml:space="preserve">Use print-outs, websites, and/or kiosks specified for a low-health literacy audience </w:t>
      </w:r>
    </w:p>
    <w:p w:rsidR="003C6E31" w:rsidRDefault="003C6E31" w:rsidP="003C6E31">
      <w:pPr>
        <w:pStyle w:val="Bullet1"/>
        <w:numPr>
          <w:ilvl w:val="1"/>
          <w:numId w:val="18"/>
        </w:numPr>
        <w:spacing w:before="120" w:after="180" w:line="240" w:lineRule="auto"/>
      </w:pPr>
      <w:r>
        <w:t xml:space="preserve">Have staff use it to assess patient knowledge and use teach back at subsequent visits </w:t>
      </w:r>
    </w:p>
    <w:p w:rsidR="002F318F" w:rsidRPr="002F318F" w:rsidRDefault="00906951" w:rsidP="00D2636B">
      <w:pPr>
        <w:pStyle w:val="Bullettext"/>
        <w:numPr>
          <w:ilvl w:val="0"/>
          <w:numId w:val="0"/>
        </w:numPr>
        <w:rPr>
          <w:color w:val="006EB2"/>
          <w:sz w:val="32"/>
          <w:szCs w:val="32"/>
        </w:rPr>
      </w:pPr>
      <w:r>
        <w:rPr>
          <w:color w:val="006EB2"/>
          <w:sz w:val="32"/>
          <w:szCs w:val="32"/>
        </w:rPr>
        <w:t>Implement a Workflow that Supports Quality Improvement</w:t>
      </w:r>
    </w:p>
    <w:p w:rsidR="003C6E31" w:rsidRDefault="003C6E31" w:rsidP="003C6E31">
      <w:pPr>
        <w:pStyle w:val="Bullet1"/>
        <w:numPr>
          <w:ilvl w:val="0"/>
          <w:numId w:val="18"/>
        </w:numPr>
        <w:spacing w:before="120" w:after="180" w:line="240" w:lineRule="auto"/>
      </w:pPr>
      <w:r>
        <w:t>Start this change cycle and workflow with one provider:</w:t>
      </w:r>
    </w:p>
    <w:p w:rsidR="003C6E31" w:rsidRDefault="003C6E31" w:rsidP="003C6E31">
      <w:pPr>
        <w:pStyle w:val="Bullet1"/>
        <w:numPr>
          <w:ilvl w:val="1"/>
          <w:numId w:val="18"/>
        </w:numPr>
        <w:spacing w:before="120" w:after="180" w:line="240" w:lineRule="auto"/>
      </w:pPr>
      <w:r>
        <w:t>Perfect the mechanics and team roles</w:t>
      </w:r>
    </w:p>
    <w:p w:rsidR="003C6E31" w:rsidRDefault="003C6E31" w:rsidP="003C6E31">
      <w:pPr>
        <w:pStyle w:val="Bullet1"/>
        <w:numPr>
          <w:ilvl w:val="1"/>
          <w:numId w:val="18"/>
        </w:numPr>
        <w:spacing w:before="120" w:after="180" w:line="240" w:lineRule="auto"/>
      </w:pPr>
      <w:r>
        <w:t>Repeat process measures to see if process is consistent</w:t>
      </w:r>
    </w:p>
    <w:p w:rsidR="003C6E31" w:rsidRDefault="003C6E31" w:rsidP="003C6E31">
      <w:pPr>
        <w:pStyle w:val="Bullet1"/>
        <w:numPr>
          <w:ilvl w:val="1"/>
          <w:numId w:val="18"/>
        </w:numPr>
        <w:spacing w:before="120" w:after="180" w:line="240" w:lineRule="auto"/>
      </w:pPr>
      <w:r>
        <w:t>Repeat measurement and assess if improvement has occurred</w:t>
      </w:r>
    </w:p>
    <w:p w:rsidR="003C6E31" w:rsidRDefault="003C6E31" w:rsidP="003C6E31">
      <w:pPr>
        <w:pStyle w:val="Bullet1"/>
        <w:numPr>
          <w:ilvl w:val="1"/>
          <w:numId w:val="18"/>
        </w:numPr>
        <w:spacing w:before="120" w:after="180" w:line="240" w:lineRule="auto"/>
      </w:pPr>
      <w:r>
        <w:t xml:space="preserve">Employ a “team huddle” before each of these clinic sessions </w:t>
      </w:r>
    </w:p>
    <w:p w:rsidR="003C6E31" w:rsidRDefault="003C6E31" w:rsidP="003C6E31">
      <w:pPr>
        <w:pStyle w:val="Bullet1"/>
        <w:numPr>
          <w:ilvl w:val="2"/>
          <w:numId w:val="18"/>
        </w:numPr>
        <w:spacing w:before="120" w:after="180" w:line="240" w:lineRule="auto"/>
      </w:pPr>
      <w:r>
        <w:t>Review the patients who have had difficulty with adherence from the entire staff’s perspective</w:t>
      </w:r>
    </w:p>
    <w:p w:rsidR="003C6E31" w:rsidRDefault="003C6E31" w:rsidP="003C6E31">
      <w:pPr>
        <w:pStyle w:val="Bullet1"/>
        <w:numPr>
          <w:ilvl w:val="2"/>
          <w:numId w:val="18"/>
        </w:numPr>
        <w:spacing w:before="120" w:after="180" w:line="240" w:lineRule="auto"/>
      </w:pPr>
      <w:r>
        <w:t xml:space="preserve">Ensure that appropriate lab work is gathered and / or ordered per warnings above </w:t>
      </w:r>
    </w:p>
    <w:p w:rsidR="003C6E31" w:rsidRDefault="003C6E31" w:rsidP="003C6E31">
      <w:pPr>
        <w:pStyle w:val="Bullet1"/>
        <w:numPr>
          <w:ilvl w:val="2"/>
          <w:numId w:val="18"/>
        </w:numPr>
        <w:spacing w:before="120" w:after="180" w:line="240" w:lineRule="auto"/>
      </w:pPr>
      <w:r>
        <w:t>Divide important educational tasks</w:t>
      </w:r>
    </w:p>
    <w:p w:rsidR="003C6E31" w:rsidRDefault="003C6E31" w:rsidP="003C6E31">
      <w:pPr>
        <w:pStyle w:val="Bullet1"/>
        <w:numPr>
          <w:ilvl w:val="0"/>
          <w:numId w:val="18"/>
        </w:numPr>
        <w:spacing w:before="120" w:after="180" w:line="240" w:lineRule="auto"/>
      </w:pPr>
      <w:r>
        <w:t xml:space="preserve">Spread to other providers and set up staff meetings to give provider-specific feedback </w:t>
      </w:r>
    </w:p>
    <w:p w:rsidR="002F318F" w:rsidRPr="002F318F" w:rsidRDefault="003C6E31" w:rsidP="003C6E31">
      <w:pPr>
        <w:pStyle w:val="Bullet1"/>
        <w:numPr>
          <w:ilvl w:val="1"/>
          <w:numId w:val="18"/>
        </w:numPr>
        <w:spacing w:before="120" w:after="180" w:line="240" w:lineRule="auto"/>
      </w:pPr>
      <w:r>
        <w:t>If the feedback is public in a peer group, the incentive to adhere to the workflow and achieve improvement is intensified</w:t>
      </w:r>
    </w:p>
    <w:sectPr w:rsidR="002F318F" w:rsidRPr="002F318F" w:rsidSect="008274E9">
      <w:headerReference w:type="default" r:id="rId13"/>
      <w:footerReference w:type="default" r:id="rId14"/>
      <w:endnotePr>
        <w:numFmt w:val="decimal"/>
      </w:endnotePr>
      <w:type w:val="continuous"/>
      <w:pgSz w:w="12240" w:h="15840"/>
      <w:pgMar w:top="1728" w:right="720" w:bottom="720" w:left="720" w:header="720" w:footer="432" w:gutter="0"/>
      <w:cols w:num="2"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1D3" w:rsidRDefault="00C241D3" w:rsidP="00FC3B51">
      <w:r>
        <w:separator/>
      </w:r>
    </w:p>
  </w:endnote>
  <w:endnote w:type="continuationSeparator" w:id="0">
    <w:p w:rsidR="00C241D3" w:rsidRDefault="00C241D3" w:rsidP="00FC3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Monotype Sorts">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Trade Gothic LT Std">
    <w:altName w:val="Trade Gothic LT Std"/>
    <w:panose1 w:val="00000000000000000000"/>
    <w:charset w:val="00"/>
    <w:family w:val="modern"/>
    <w:notTrueType/>
    <w:pitch w:val="variable"/>
    <w:sig w:usb0="800000AF" w:usb1="4000204A" w:usb2="00000000" w:usb3="00000000" w:csb0="00000001" w:csb1="00000000"/>
  </w:font>
  <w:font w:name="Helvetica Neue LT Std">
    <w:altName w:val="Helvetica Neue LT Std"/>
    <w:panose1 w:val="00000000000000000000"/>
    <w:charset w:val="00"/>
    <w:family w:val="swiss"/>
    <w:notTrueType/>
    <w:pitch w:val="default"/>
    <w:sig w:usb0="00000003" w:usb1="00000000" w:usb2="00000000" w:usb3="00000000" w:csb0="00000001" w:csb1="00000000"/>
  </w:font>
  <w:font w:name="Trade Gothic LT Std Bold">
    <w:altName w:val="Trade Gothic LT Std Bold"/>
    <w:panose1 w:val="00000000000000000000"/>
    <w:charset w:val="00"/>
    <w:family w:val="swiss"/>
    <w:notTrueType/>
    <w:pitch w:val="default"/>
    <w:sig w:usb0="00000003" w:usb1="00000000" w:usb2="00000000" w:usb3="00000000" w:csb0="00000001" w:csb1="00000000"/>
  </w:font>
  <w:font w:name="HelveticaNeueLT Std">
    <w:altName w:val="HelveticaNeueLT Std"/>
    <w:panose1 w:val="00000000000000000000"/>
    <w:charset w:val="00"/>
    <w:family w:val="roman"/>
    <w:notTrueType/>
    <w:pitch w:val="default"/>
    <w:sig w:usb0="00000003" w:usb1="00000000" w:usb2="00000000" w:usb3="00000000" w:csb0="00000001" w:csb1="00000000"/>
  </w:font>
  <w:font w:name="HelveticaNeueLT Std Cn">
    <w:panose1 w:val="00000000000000000000"/>
    <w:charset w:val="00"/>
    <w:family w:val="swiss"/>
    <w:notTrueType/>
    <w:pitch w:val="variable"/>
    <w:sig w:usb0="800000AF" w:usb1="4000204A"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72691F" w:rsidP="00FC3B51">
    <w:r>
      <w:t>January 30, 2012 • Version 1.0</w:t>
    </w:r>
  </w:p>
  <w:p w:rsidR="0072691F" w:rsidRPr="002A2A86" w:rsidRDefault="0072691F" w:rsidP="00FC3B51">
    <w:pPr>
      <w:pStyle w:val="Footer"/>
      <w:rPr>
        <w:rStyle w:val="PageNumber"/>
        <w:color w:val="808080" w:themeColor="background1" w:themeShade="80"/>
        <w:sz w:val="14"/>
        <w:szCs w:val="14"/>
      </w:rPr>
    </w:pPr>
    <w:r w:rsidRPr="002A2A86">
      <w:rPr>
        <w:rStyle w:val="PageNumber"/>
        <w:color w:val="808080" w:themeColor="background1" w:themeShade="80"/>
        <w:sz w:val="14"/>
        <w:szCs w:val="14"/>
      </w:rPr>
      <w:fldChar w:fldCharType="begin"/>
    </w:r>
    <w:r w:rsidRPr="002A2A86">
      <w:rPr>
        <w:rStyle w:val="PageNumber"/>
        <w:color w:val="808080" w:themeColor="background1" w:themeShade="80"/>
        <w:sz w:val="14"/>
        <w:szCs w:val="14"/>
      </w:rPr>
      <w:instrText xml:space="preserve">PAGE  </w:instrText>
    </w:r>
    <w:r w:rsidRPr="002A2A86">
      <w:rPr>
        <w:rStyle w:val="PageNumber"/>
        <w:color w:val="808080" w:themeColor="background1" w:themeShade="80"/>
        <w:sz w:val="14"/>
        <w:szCs w:val="14"/>
      </w:rPr>
      <w:fldChar w:fldCharType="separate"/>
    </w:r>
    <w:r w:rsidR="0014717A">
      <w:rPr>
        <w:rStyle w:val="PageNumber"/>
        <w:noProof/>
        <w:color w:val="808080" w:themeColor="background1" w:themeShade="80"/>
        <w:sz w:val="14"/>
        <w:szCs w:val="14"/>
      </w:rPr>
      <w:t>1</w:t>
    </w:r>
    <w:r w:rsidRPr="002A2A86">
      <w:rPr>
        <w:rStyle w:val="PageNumber"/>
        <w:color w:val="808080" w:themeColor="background1" w:themeShade="80"/>
        <w:sz w:val="14"/>
        <w:szCs w:val="14"/>
      </w:rPr>
      <w:fldChar w:fldCharType="end"/>
    </w:r>
  </w:p>
  <w:p w:rsidR="0072691F" w:rsidRDefault="0072691F" w:rsidP="00FC3B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72691F" w:rsidP="00FC3B51">
    <w:pPr>
      <w:pStyle w:val="Footer"/>
    </w:pPr>
    <w:r>
      <w:rPr>
        <w:noProof/>
      </w:rPr>
      <w:drawing>
        <wp:anchor distT="0" distB="0" distL="114300" distR="114300" simplePos="0" relativeHeight="251655168" behindDoc="1" locked="0" layoutInCell="1" allowOverlap="1" wp14:anchorId="658037FA" wp14:editId="02F06B6F">
          <wp:simplePos x="0" y="0"/>
          <wp:positionH relativeFrom="column">
            <wp:posOffset>-447675</wp:posOffset>
          </wp:positionH>
          <wp:positionV relativeFrom="paragraph">
            <wp:posOffset>-776605</wp:posOffset>
          </wp:positionV>
          <wp:extent cx="7781925" cy="1352550"/>
          <wp:effectExtent l="19050" t="0" r="9525" b="0"/>
          <wp:wrapNone/>
          <wp:docPr id="33" name="Picture 11" descr="Foot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PPT_TemplateB.jpg"/>
                  <pic:cNvPicPr>
                    <a:picLocks noChangeAspect="1"/>
                  </pic:cNvPicPr>
                </pic:nvPicPr>
                <pic:blipFill>
                  <a:blip r:embed="rId1">
                    <a:extLst>
                      <a:ext uri="{28A0092B-C50C-407E-A947-70E740481C1C}">
                        <a14:useLocalDpi xmlns:a14="http://schemas.microsoft.com/office/drawing/2010/main" val="0"/>
                      </a:ext>
                    </a:extLst>
                  </a:blip>
                  <a:srcRect l="21944" t="60099" r="13750" b="14634"/>
                  <a:stretch>
                    <a:fillRect/>
                  </a:stretch>
                </pic:blipFill>
                <pic:spPr>
                  <a:xfrm>
                    <a:off x="0" y="0"/>
                    <a:ext cx="7781925" cy="1352550"/>
                  </a:xfrm>
                  <a:prstGeom prst="rect">
                    <a:avLst/>
                  </a:prstGeom>
                </pic:spPr>
              </pic:pic>
            </a:graphicData>
          </a:graphic>
        </wp:anchor>
      </w:drawing>
    </w:r>
    <w:r w:rsidRPr="00FC3B51">
      <w:tab/>
    </w:r>
    <w:r w:rsidRPr="00FC3B51">
      <w:ptab w:relativeTo="margin" w:alignment="right" w:leader="none"/>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48" w:rsidRPr="00206554" w:rsidRDefault="005C3948" w:rsidP="005C3948">
    <w:pPr>
      <w:tabs>
        <w:tab w:val="left" w:pos="2987"/>
        <w:tab w:val="right" w:pos="9000"/>
      </w:tabs>
      <w:ind w:right="360"/>
      <w:rPr>
        <w:sz w:val="14"/>
        <w:szCs w:val="14"/>
      </w:rPr>
    </w:pPr>
  </w:p>
  <w:p w:rsidR="005C3948" w:rsidRDefault="005C3948" w:rsidP="005C3948">
    <w:pPr>
      <w:framePr w:wrap="around" w:vAnchor="text" w:hAnchor="margin" w:xAlign="center" w:y="44"/>
      <w:jc w:val="center"/>
      <w:rPr>
        <w:color w:val="808080" w:themeColor="background1" w:themeShade="80"/>
        <w:sz w:val="14"/>
        <w:szCs w:val="14"/>
      </w:rPr>
    </w:pPr>
    <w:r>
      <w:rPr>
        <w:color w:val="808080" w:themeColor="background1" w:themeShade="80"/>
        <w:sz w:val="14"/>
        <w:szCs w:val="14"/>
      </w:rPr>
      <w:t>April 30, 2012 • Version 1.0</w:t>
    </w:r>
  </w:p>
  <w:p w:rsidR="005C3948" w:rsidRPr="002A2A86" w:rsidRDefault="005C3948" w:rsidP="005C3948">
    <w:pPr>
      <w:pStyle w:val="Footer"/>
      <w:framePr w:w="202" w:h="187" w:hRule="exact" w:wrap="around" w:vAnchor="text" w:hAnchor="page" w:x="10841" w:y="51"/>
      <w:jc w:val="center"/>
      <w:rPr>
        <w:rStyle w:val="PageNumber"/>
        <w:color w:val="808080" w:themeColor="background1" w:themeShade="80"/>
        <w:sz w:val="14"/>
        <w:szCs w:val="14"/>
      </w:rPr>
    </w:pPr>
    <w:r w:rsidRPr="002A2A86">
      <w:rPr>
        <w:rStyle w:val="PageNumber"/>
        <w:color w:val="808080" w:themeColor="background1" w:themeShade="80"/>
        <w:sz w:val="14"/>
        <w:szCs w:val="14"/>
      </w:rPr>
      <w:fldChar w:fldCharType="begin"/>
    </w:r>
    <w:r w:rsidRPr="002A2A86">
      <w:rPr>
        <w:rStyle w:val="PageNumber"/>
        <w:color w:val="808080" w:themeColor="background1" w:themeShade="80"/>
        <w:sz w:val="14"/>
        <w:szCs w:val="14"/>
      </w:rPr>
      <w:instrText xml:space="preserve">PAGE  </w:instrText>
    </w:r>
    <w:r w:rsidRPr="002A2A86">
      <w:rPr>
        <w:rStyle w:val="PageNumber"/>
        <w:color w:val="808080" w:themeColor="background1" w:themeShade="80"/>
        <w:sz w:val="14"/>
        <w:szCs w:val="14"/>
      </w:rPr>
      <w:fldChar w:fldCharType="separate"/>
    </w:r>
    <w:r w:rsidR="003C6E31">
      <w:rPr>
        <w:rStyle w:val="PageNumber"/>
        <w:noProof/>
        <w:color w:val="808080" w:themeColor="background1" w:themeShade="80"/>
        <w:sz w:val="14"/>
        <w:szCs w:val="14"/>
      </w:rPr>
      <w:t>2</w:t>
    </w:r>
    <w:r w:rsidRPr="002A2A86">
      <w:rPr>
        <w:rStyle w:val="PageNumber"/>
        <w:color w:val="808080" w:themeColor="background1" w:themeShade="80"/>
        <w:sz w:val="14"/>
        <w:szCs w:val="14"/>
      </w:rPr>
      <w:fldChar w:fldCharType="end"/>
    </w:r>
  </w:p>
  <w:p w:rsidR="0072691F" w:rsidRPr="005C3948" w:rsidRDefault="005C3948" w:rsidP="005C3948">
    <w:pPr>
      <w:pStyle w:val="Footer"/>
      <w:tabs>
        <w:tab w:val="clear" w:pos="4680"/>
        <w:tab w:val="center" w:pos="5220"/>
      </w:tabs>
    </w:pPr>
    <w:r>
      <w:rPr>
        <w:noProof/>
      </w:rPr>
      <w:drawing>
        <wp:anchor distT="0" distB="0" distL="114300" distR="114300" simplePos="0" relativeHeight="251685888" behindDoc="1" locked="0" layoutInCell="1" allowOverlap="1" wp14:anchorId="6DAB704E" wp14:editId="650042B7">
          <wp:simplePos x="0" y="0"/>
          <wp:positionH relativeFrom="column">
            <wp:posOffset>-464820</wp:posOffset>
          </wp:positionH>
          <wp:positionV relativeFrom="paragraph">
            <wp:posOffset>-769620</wp:posOffset>
          </wp:positionV>
          <wp:extent cx="7781925" cy="1352550"/>
          <wp:effectExtent l="0" t="0" r="0" b="0"/>
          <wp:wrapNone/>
          <wp:docPr id="28" name="Picture 28" descr="Foot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PPT_TemplateB.jpg"/>
                  <pic:cNvPicPr>
                    <a:picLocks noChangeAspect="1"/>
                  </pic:cNvPicPr>
                </pic:nvPicPr>
                <pic:blipFill>
                  <a:blip r:embed="rId1">
                    <a:extLst>
                      <a:ext uri="{28A0092B-C50C-407E-A947-70E740481C1C}">
                        <a14:useLocalDpi xmlns:a14="http://schemas.microsoft.com/office/drawing/2010/main" val="0"/>
                      </a:ext>
                    </a:extLst>
                  </a:blip>
                  <a:srcRect l="21944" t="60099" r="13750" b="14634"/>
                  <a:stretch>
                    <a:fillRect/>
                  </a:stretch>
                </pic:blipFill>
                <pic:spPr>
                  <a:xfrm>
                    <a:off x="0" y="0"/>
                    <a:ext cx="7781925" cy="1352550"/>
                  </a:xfrm>
                  <a:prstGeom prst="rect">
                    <a:avLst/>
                  </a:prstGeom>
                </pic:spPr>
              </pic:pic>
            </a:graphicData>
          </a:graphic>
          <wp14:sizeRelV relativeFrom="margin">
            <wp14:pctHeight>0</wp14:pctHeight>
          </wp14:sizeRelV>
        </wp:anchor>
      </w:drawing>
    </w:r>
    <w:r w:rsidRPr="00FC3B51">
      <w:tab/>
    </w:r>
    <w:r w:rsidRPr="00FC3B51">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1D3" w:rsidRDefault="00C241D3" w:rsidP="00FC3B51">
      <w:r>
        <w:separator/>
      </w:r>
    </w:p>
  </w:footnote>
  <w:footnote w:type="continuationSeparator" w:id="0">
    <w:p w:rsidR="00C241D3" w:rsidRDefault="00C241D3" w:rsidP="00FC3B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72691F" w:rsidP="00FC3B51">
    <w:pPr>
      <w:pStyle w:val="Header"/>
    </w:pPr>
    <w:r w:rsidRPr="001C6F6F">
      <w:rPr>
        <w:noProof/>
      </w:rPr>
      <w:drawing>
        <wp:inline distT="0" distB="0" distL="0" distR="0" wp14:anchorId="308A9954" wp14:editId="5028FF96">
          <wp:extent cx="2688336" cy="384048"/>
          <wp:effectExtent l="0" t="0" r="0" b="0"/>
          <wp:docPr id="29" name="Picture 29" descr="HealthIT.gov, National Learning Consortium (N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L1002_NLC_H_Logo+URL_RGB.png"/>
                  <pic:cNvPicPr/>
                </pic:nvPicPr>
                <pic:blipFill>
                  <a:blip r:embed="rId1">
                    <a:extLst>
                      <a:ext uri="{28A0092B-C50C-407E-A947-70E740481C1C}">
                        <a14:useLocalDpi xmlns:a14="http://schemas.microsoft.com/office/drawing/2010/main" val="0"/>
                      </a:ext>
                    </a:extLst>
                  </a:blip>
                  <a:stretch>
                    <a:fillRect/>
                  </a:stretch>
                </pic:blipFill>
                <pic:spPr>
                  <a:xfrm>
                    <a:off x="0" y="0"/>
                    <a:ext cx="2688336" cy="384048"/>
                  </a:xfrm>
                  <a:prstGeom prst="rect">
                    <a:avLst/>
                  </a:prstGeom>
                </pic:spPr>
              </pic:pic>
            </a:graphicData>
          </a:graphic>
        </wp:inline>
      </w:drawing>
    </w:r>
    <w:r w:rsidRPr="001C6F6F">
      <w:rPr>
        <w:noProof/>
      </w:rPr>
      <w:drawing>
        <wp:anchor distT="0" distB="0" distL="114300" distR="114300" simplePos="0" relativeHeight="251657216" behindDoc="1" locked="0" layoutInCell="1" allowOverlap="1" wp14:anchorId="4FE1EFB0" wp14:editId="29B516BE">
          <wp:simplePos x="0" y="0"/>
          <wp:positionH relativeFrom="column">
            <wp:posOffset>-963827</wp:posOffset>
          </wp:positionH>
          <wp:positionV relativeFrom="paragraph">
            <wp:posOffset>-457200</wp:posOffset>
          </wp:positionV>
          <wp:extent cx="8081319" cy="1828800"/>
          <wp:effectExtent l="0" t="0" r="0" b="0"/>
          <wp:wrapNone/>
          <wp:docPr id="30" name="Picture 30" descr="Header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Users:burakek1:Desktop:nlc_bkgd2.png"/>
                  <pic:cNvPicPr>
                    <a:picLocks noChangeAspect="1" noChangeArrowheads="1"/>
                  </pic:cNvPicPr>
                </pic:nvPicPr>
                <pic:blipFill>
                  <a:blip r:embed="rId2">
                    <a:alphaModFix amt="50000"/>
                    <a:extLst>
                      <a:ext uri="{28A0092B-C50C-407E-A947-70E740481C1C}">
                        <a14:useLocalDpi xmlns:a14="http://schemas.microsoft.com/office/drawing/2010/main" val="0"/>
                      </a:ext>
                    </a:extLst>
                  </a:blip>
                  <a:srcRect/>
                  <a:stretch>
                    <a:fillRect/>
                  </a:stretch>
                </pic:blipFill>
                <pic:spPr bwMode="auto">
                  <a:xfrm>
                    <a:off x="0" y="0"/>
                    <a:ext cx="8077200" cy="182880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906951" w:rsidP="00FC3B51">
    <w:pPr>
      <w:pStyle w:val="Header"/>
    </w:pPr>
    <w:r>
      <w:rPr>
        <w:noProof/>
      </w:rPr>
      <mc:AlternateContent>
        <mc:Choice Requires="wps">
          <w:drawing>
            <wp:anchor distT="0" distB="0" distL="114300" distR="114300" simplePos="0" relativeHeight="251680768" behindDoc="0" locked="0" layoutInCell="1" allowOverlap="1" wp14:anchorId="23364EC4" wp14:editId="75788393">
              <wp:simplePos x="0" y="0"/>
              <wp:positionH relativeFrom="column">
                <wp:posOffset>5057140</wp:posOffset>
              </wp:positionH>
              <wp:positionV relativeFrom="paragraph">
                <wp:posOffset>552450</wp:posOffset>
              </wp:positionV>
              <wp:extent cx="2009775" cy="361315"/>
              <wp:effectExtent l="0" t="0" r="0" b="63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361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691F" w:rsidRPr="0077042C" w:rsidRDefault="00FB2DC2" w:rsidP="009A6274">
                          <w:pPr>
                            <w:jc w:val="right"/>
                            <w:rPr>
                              <w:rFonts w:ascii="Arial" w:hAnsi="Arial" w:cs="Arial"/>
                              <w:b/>
                              <w:color w:val="548DD4" w:themeColor="text2" w:themeTint="99"/>
                              <w:sz w:val="26"/>
                              <w:szCs w:val="26"/>
                            </w:rPr>
                          </w:pPr>
                          <w:r>
                            <w:rPr>
                              <w:rFonts w:ascii="Arial" w:hAnsi="Arial" w:cs="Arial"/>
                              <w:b/>
                              <w:color w:val="548DD4" w:themeColor="text2" w:themeTint="99"/>
                              <w:sz w:val="26"/>
                              <w:szCs w:val="26"/>
                            </w:rPr>
                            <w:t xml:space="preserve"> </w:t>
                          </w:r>
                          <w:r w:rsidR="00906951">
                            <w:rPr>
                              <w:rFonts w:ascii="Arial" w:hAnsi="Arial" w:cs="Arial"/>
                              <w:b/>
                              <w:color w:val="548DD4" w:themeColor="text2" w:themeTint="99"/>
                              <w:sz w:val="26"/>
                              <w:szCs w:val="26"/>
                            </w:rPr>
                            <w:t>January 2013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398.2pt;margin-top:43.5pt;width:158.25pt;height:28.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" filled="f" stroked="f">
              <v:textbox>
                <w:txbxContent>
                  <w:p w:rsidR="0072691F" w:rsidRPr="0077042C" w:rsidRDefault="00FB2DC2" w:rsidP="009A6274">
                    <w:pPr>
                      <w:jc w:val="right"/>
                      <w:rPr>
                        <w:rFonts w:ascii="Arial" w:hAnsi="Arial" w:cs="Arial"/>
                        <w:b/>
                        <w:color w:val="548DD4" w:themeColor="text2" w:themeTint="99"/>
                        <w:sz w:val="26"/>
                        <w:szCs w:val="26"/>
                      </w:rPr>
                    </w:pPr>
                    <w:r>
                      <w:rPr>
                        <w:rFonts w:ascii="Arial" w:hAnsi="Arial" w:cs="Arial"/>
                        <w:b/>
                        <w:color w:val="548DD4" w:themeColor="text2" w:themeTint="99"/>
                        <w:sz w:val="26"/>
                        <w:szCs w:val="26"/>
                      </w:rPr>
                      <w:t xml:space="preserve"> </w:t>
                    </w:r>
                    <w:r w:rsidR="00906951">
                      <w:rPr>
                        <w:rFonts w:ascii="Arial" w:hAnsi="Arial" w:cs="Arial"/>
                        <w:b/>
                        <w:color w:val="548DD4" w:themeColor="text2" w:themeTint="99"/>
                        <w:sz w:val="26"/>
                        <w:szCs w:val="26"/>
                      </w:rPr>
                      <w:t>January 2013</w:t>
                    </w:r>
                  </w:p>
                </w:txbxContent>
              </v:textbox>
            </v:shape>
          </w:pict>
        </mc:Fallback>
      </mc:AlternateContent>
    </w:r>
    <w:r w:rsidR="00A252B9">
      <w:rPr>
        <w:noProof/>
      </w:rPr>
      <mc:AlternateContent>
        <mc:Choice Requires="wps">
          <w:drawing>
            <wp:anchor distT="0" distB="0" distL="114300" distR="114300" simplePos="0" relativeHeight="251679744" behindDoc="0" locked="0" layoutInCell="1" allowOverlap="1" wp14:anchorId="2B5C9E75" wp14:editId="1B37B251">
              <wp:simplePos x="0" y="0"/>
              <wp:positionH relativeFrom="column">
                <wp:posOffset>3162300</wp:posOffset>
              </wp:positionH>
              <wp:positionV relativeFrom="paragraph">
                <wp:posOffset>85725</wp:posOffset>
              </wp:positionV>
              <wp:extent cx="3991610" cy="534670"/>
              <wp:effectExtent l="0" t="0" r="0" b="0"/>
              <wp:wrapNone/>
              <wp:docPr id="1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1610" cy="534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691F" w:rsidRPr="00F179D1" w:rsidRDefault="00906951" w:rsidP="00906951">
                          <w:pPr>
                            <w:jc w:val="right"/>
                            <w:rPr>
                              <w:rFonts w:ascii="Arial" w:hAnsi="Arial" w:cs="Arial"/>
                              <w:color w:val="1071BD"/>
                              <w:sz w:val="44"/>
                            </w:rPr>
                          </w:pPr>
                          <w:r w:rsidRPr="00906951">
                            <w:rPr>
                              <w:rFonts w:ascii="Arial" w:hAnsi="Arial" w:cs="Arial"/>
                              <w:b/>
                              <w:color w:val="1071BD"/>
                              <w:sz w:val="36"/>
                              <w:szCs w:val="36"/>
                            </w:rPr>
                            <w:t>Quality</w:t>
                          </w:r>
                          <w:r>
                            <w:rPr>
                              <w:rFonts w:ascii="Arial" w:hAnsi="Arial" w:cs="Arial"/>
                              <w:b/>
                              <w:color w:val="1071BD"/>
                              <w:sz w:val="44"/>
                            </w:rPr>
                            <w:t xml:space="preserve"> </w:t>
                          </w:r>
                          <w:r w:rsidRPr="00906951">
                            <w:rPr>
                              <w:rFonts w:ascii="Arial" w:hAnsi="Arial" w:cs="Arial"/>
                              <w:b/>
                              <w:color w:val="1071BD"/>
                              <w:sz w:val="36"/>
                              <w:szCs w:val="36"/>
                            </w:rPr>
                            <w:t>Improvement</w:t>
                          </w:r>
                          <w:r>
                            <w:rPr>
                              <w:rFonts w:ascii="Arial" w:hAnsi="Arial" w:cs="Arial"/>
                              <w:b/>
                              <w:color w:val="1071BD"/>
                              <w:sz w:val="44"/>
                            </w:rPr>
                            <w:t xml:space="preserve"> </w:t>
                          </w:r>
                          <w:r w:rsidRPr="00906951">
                            <w:rPr>
                              <w:rFonts w:ascii="Arial" w:hAnsi="Arial" w:cs="Arial"/>
                              <w:b/>
                              <w:color w:val="1071BD"/>
                              <w:sz w:val="36"/>
                              <w:szCs w:val="36"/>
                            </w:rPr>
                            <w:t>Brief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27" type="#_x0000_t202" style="position:absolute;margin-left:249pt;margin-top:6.75pt;width:314.3pt;height:42.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5LdugIAAMI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" filled="f" stroked="f">
              <v:textbox>
                <w:txbxContent>
                  <w:p w:rsidR="0072691F" w:rsidRPr="00F179D1" w:rsidRDefault="00906951" w:rsidP="00906951">
                    <w:pPr>
                      <w:jc w:val="right"/>
                      <w:rPr>
                        <w:rFonts w:ascii="Arial" w:hAnsi="Arial" w:cs="Arial"/>
                        <w:color w:val="1071BD"/>
                        <w:sz w:val="44"/>
                      </w:rPr>
                    </w:pPr>
                    <w:r w:rsidRPr="00906951">
                      <w:rPr>
                        <w:rFonts w:ascii="Arial" w:hAnsi="Arial" w:cs="Arial"/>
                        <w:b/>
                        <w:color w:val="1071BD"/>
                        <w:sz w:val="36"/>
                        <w:szCs w:val="36"/>
                      </w:rPr>
                      <w:t>Quality</w:t>
                    </w:r>
                    <w:r>
                      <w:rPr>
                        <w:rFonts w:ascii="Arial" w:hAnsi="Arial" w:cs="Arial"/>
                        <w:b/>
                        <w:color w:val="1071BD"/>
                        <w:sz w:val="44"/>
                      </w:rPr>
                      <w:t xml:space="preserve"> </w:t>
                    </w:r>
                    <w:r w:rsidRPr="00906951">
                      <w:rPr>
                        <w:rFonts w:ascii="Arial" w:hAnsi="Arial" w:cs="Arial"/>
                        <w:b/>
                        <w:color w:val="1071BD"/>
                        <w:sz w:val="36"/>
                        <w:szCs w:val="36"/>
                      </w:rPr>
                      <w:t>Improvement</w:t>
                    </w:r>
                    <w:r>
                      <w:rPr>
                        <w:rFonts w:ascii="Arial" w:hAnsi="Arial" w:cs="Arial"/>
                        <w:b/>
                        <w:color w:val="1071BD"/>
                        <w:sz w:val="44"/>
                      </w:rPr>
                      <w:t xml:space="preserve"> </w:t>
                    </w:r>
                    <w:r w:rsidRPr="00906951">
                      <w:rPr>
                        <w:rFonts w:ascii="Arial" w:hAnsi="Arial" w:cs="Arial"/>
                        <w:b/>
                        <w:color w:val="1071BD"/>
                        <w:sz w:val="36"/>
                        <w:szCs w:val="36"/>
                      </w:rPr>
                      <w:t>Brief</w:t>
                    </w:r>
                  </w:p>
                </w:txbxContent>
              </v:textbox>
            </v:shape>
          </w:pict>
        </mc:Fallback>
      </mc:AlternateContent>
    </w:r>
    <w:r w:rsidR="0072691F">
      <w:rPr>
        <w:noProof/>
      </w:rPr>
      <w:drawing>
        <wp:anchor distT="0" distB="0" distL="114300" distR="114300" simplePos="0" relativeHeight="251661312" behindDoc="0" locked="0" layoutInCell="1" allowOverlap="1" wp14:anchorId="42C08FAA" wp14:editId="7054361C">
          <wp:simplePos x="0" y="0"/>
          <wp:positionH relativeFrom="column">
            <wp:posOffset>2117</wp:posOffset>
          </wp:positionH>
          <wp:positionV relativeFrom="paragraph">
            <wp:posOffset>-107244</wp:posOffset>
          </wp:positionV>
          <wp:extent cx="1527528" cy="1286933"/>
          <wp:effectExtent l="19050" t="0" r="0" b="0"/>
          <wp:wrapNone/>
          <wp:docPr id="31" name="Picture 5" descr="HealthIT.gov, National Learning Consortium (NLC), Advancing America's Health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burakek1:Downloads:NLC Final Logos:Vertical:Logo+URL+Tagline:HEAL1002_NLC_V_Logo+URL+Tag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528" cy="1286933"/>
                  </a:xfrm>
                  <a:prstGeom prst="rect">
                    <a:avLst/>
                  </a:prstGeom>
                  <a:noFill/>
                  <a:ln>
                    <a:noFill/>
                  </a:ln>
                </pic:spPr>
              </pic:pic>
            </a:graphicData>
          </a:graphic>
        </wp:anchor>
      </w:drawing>
    </w:r>
    <w:r w:rsidR="0072691F">
      <w:rPr>
        <w:noProof/>
      </w:rPr>
      <w:drawing>
        <wp:anchor distT="0" distB="0" distL="114300" distR="114300" simplePos="0" relativeHeight="251659264" behindDoc="1" locked="0" layoutInCell="1" allowOverlap="1" wp14:anchorId="69ACC9B4" wp14:editId="24C2F00F">
          <wp:simplePos x="0" y="0"/>
          <wp:positionH relativeFrom="column">
            <wp:posOffset>-697794</wp:posOffset>
          </wp:positionH>
          <wp:positionV relativeFrom="paragraph">
            <wp:posOffset>-479778</wp:posOffset>
          </wp:positionV>
          <wp:extent cx="8063794" cy="3522134"/>
          <wp:effectExtent l="19050" t="0" r="0" b="0"/>
          <wp:wrapNone/>
          <wp:docPr id="32" name="Picture 3" descr="Header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burakek1:Desktop:nlc_bkgd2.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63794" cy="3522134"/>
                  </a:xfrm>
                  <a:prstGeom prst="rect">
                    <a:avLst/>
                  </a:prstGeom>
                  <a:noFill/>
                  <a:ln>
                    <a:noFill/>
                  </a:ln>
                </pic:spPr>
              </pic:pic>
            </a:graphicData>
          </a:graphic>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48" w:rsidRDefault="005C3948" w:rsidP="005C3948">
    <w:pPr>
      <w:pStyle w:val="Header"/>
    </w:pPr>
    <w:r>
      <w:rPr>
        <w:noProof/>
      </w:rPr>
      <w:drawing>
        <wp:anchor distT="0" distB="0" distL="114300" distR="114300" simplePos="0" relativeHeight="251683840" behindDoc="1" locked="0" layoutInCell="1" allowOverlap="1" wp14:anchorId="1937E996" wp14:editId="1108CF3A">
          <wp:simplePos x="0" y="0"/>
          <wp:positionH relativeFrom="column">
            <wp:posOffset>4111272</wp:posOffset>
          </wp:positionH>
          <wp:positionV relativeFrom="paragraph">
            <wp:posOffset>16933</wp:posOffset>
          </wp:positionV>
          <wp:extent cx="2690283" cy="383823"/>
          <wp:effectExtent l="19050" t="0" r="0" b="0"/>
          <wp:wrapNone/>
          <wp:docPr id="26" name="Picture 4" descr="HealthIT.gov, National Learning Consortium (N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L1002_NLC_H_Logo+URL_RGB.png"/>
                  <pic:cNvPicPr/>
                </pic:nvPicPr>
                <pic:blipFill>
                  <a:blip r:embed="rId1">
                    <a:extLst>
                      <a:ext uri="{28A0092B-C50C-407E-A947-70E740481C1C}">
                        <a14:useLocalDpi xmlns:a14="http://schemas.microsoft.com/office/drawing/2010/main" val="0"/>
                      </a:ext>
                    </a:extLst>
                  </a:blip>
                  <a:stretch>
                    <a:fillRect/>
                  </a:stretch>
                </pic:blipFill>
                <pic:spPr>
                  <a:xfrm>
                    <a:off x="0" y="0"/>
                    <a:ext cx="2690283" cy="383823"/>
                  </a:xfrm>
                  <a:prstGeom prst="rect">
                    <a:avLst/>
                  </a:prstGeom>
                </pic:spPr>
              </pic:pic>
            </a:graphicData>
          </a:graphic>
        </wp:anchor>
      </w:drawing>
    </w:r>
    <w:r>
      <w:rPr>
        <w:noProof/>
      </w:rPr>
      <w:drawing>
        <wp:anchor distT="0" distB="0" distL="114300" distR="114300" simplePos="0" relativeHeight="251682816" behindDoc="1" locked="0" layoutInCell="1" allowOverlap="1" wp14:anchorId="1A028C3C" wp14:editId="6ECA9B0F">
          <wp:simplePos x="0" y="0"/>
          <wp:positionH relativeFrom="column">
            <wp:posOffset>-660400</wp:posOffset>
          </wp:positionH>
          <wp:positionV relativeFrom="paragraph">
            <wp:posOffset>-457200</wp:posOffset>
          </wp:positionV>
          <wp:extent cx="8082280" cy="1828800"/>
          <wp:effectExtent l="19050" t="0" r="0" b="0"/>
          <wp:wrapNone/>
          <wp:docPr id="27" name="Picture 10" descr="Header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Users:burakek1:Desktop:nlc_bkgd2.png"/>
                  <pic:cNvPicPr>
                    <a:picLocks noChangeAspect="1" noChangeArrowheads="1"/>
                  </pic:cNvPicPr>
                </pic:nvPicPr>
                <pic:blipFill>
                  <a:blip r:embed="rId2">
                    <a:alphaModFix amt="50000"/>
                    <a:extLst>
                      <a:ext uri="{28A0092B-C50C-407E-A947-70E740481C1C}">
                        <a14:useLocalDpi xmlns:a14="http://schemas.microsoft.com/office/drawing/2010/main" val="0"/>
                      </a:ext>
                    </a:extLst>
                  </a:blip>
                  <a:srcRect/>
                  <a:stretch>
                    <a:fillRect/>
                  </a:stretch>
                </pic:blipFill>
                <pic:spPr bwMode="auto">
                  <a:xfrm>
                    <a:off x="0" y="0"/>
                    <a:ext cx="8082280" cy="18288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213B5"/>
    <w:multiLevelType w:val="hybridMultilevel"/>
    <w:tmpl w:val="6B24C79E"/>
    <w:lvl w:ilvl="0" w:tplc="920C40DA">
      <w:start w:val="1"/>
      <w:numFmt w:val="bullet"/>
      <w:pStyle w:val="TableBullet"/>
      <w:lvlText w:val=""/>
      <w:lvlJc w:val="left"/>
      <w:pPr>
        <w:ind w:left="720" w:hanging="360"/>
      </w:pPr>
      <w:rPr>
        <w:rFonts w:ascii="Symbol" w:hAnsi="Symbol" w:hint="default"/>
        <w:color w:val="ED1C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FC6A25"/>
    <w:multiLevelType w:val="hybridMultilevel"/>
    <w:tmpl w:val="9E3E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3B3908"/>
    <w:multiLevelType w:val="hybridMultilevel"/>
    <w:tmpl w:val="712ADF46"/>
    <w:lvl w:ilvl="0" w:tplc="FCB8B6C8">
      <w:start w:val="1"/>
      <w:numFmt w:val="bullet"/>
      <w:pStyle w:val="TableDash"/>
      <w:lvlText w:val=""/>
      <w:lvlJc w:val="left"/>
      <w:pPr>
        <w:ind w:left="720" w:hanging="360"/>
      </w:pPr>
      <w:rPr>
        <w:rFonts w:ascii="Symbol" w:hAnsi="Symbol" w:hint="default"/>
        <w:color w:val="ED1C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655505"/>
    <w:multiLevelType w:val="hybridMultilevel"/>
    <w:tmpl w:val="F000CDA4"/>
    <w:lvl w:ilvl="0" w:tplc="5DFE333C">
      <w:numFmt w:val="bullet"/>
      <w:lvlText w:val="-"/>
      <w:lvlJc w:val="left"/>
      <w:pPr>
        <w:ind w:left="720" w:hanging="36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041A5C"/>
    <w:multiLevelType w:val="hybridMultilevel"/>
    <w:tmpl w:val="E630697A"/>
    <w:lvl w:ilvl="0" w:tplc="37CCD7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0D7A2C"/>
    <w:multiLevelType w:val="hybridMultilevel"/>
    <w:tmpl w:val="BE64B2E4"/>
    <w:lvl w:ilvl="0" w:tplc="8C423770">
      <w:start w:val="1"/>
      <w:numFmt w:val="bullet"/>
      <w:pStyle w:val="Bulletsquare"/>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30024F"/>
    <w:multiLevelType w:val="hybridMultilevel"/>
    <w:tmpl w:val="E7902E2A"/>
    <w:lvl w:ilvl="0" w:tplc="47003326">
      <w:start w:val="1"/>
      <w:numFmt w:val="bullet"/>
      <w:pStyle w:val="Bullettex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42E241F"/>
    <w:multiLevelType w:val="hybridMultilevel"/>
    <w:tmpl w:val="F71CB5C6"/>
    <w:lvl w:ilvl="0" w:tplc="23CEFEE2">
      <w:start w:val="1"/>
      <w:numFmt w:val="bullet"/>
      <w:pStyle w:val="Tablebullet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D3428E"/>
    <w:multiLevelType w:val="multilevel"/>
    <w:tmpl w:val="89B4579A"/>
    <w:lvl w:ilvl="0">
      <w:start w:val="1"/>
      <w:numFmt w:val="decimal"/>
      <w:lvlText w:val="%1"/>
      <w:lvlJc w:val="left"/>
      <w:pPr>
        <w:ind w:left="522" w:hanging="522"/>
      </w:pPr>
      <w:rPr>
        <w:rFonts w:hint="default"/>
      </w:rPr>
    </w:lvl>
    <w:lvl w:ilvl="1">
      <w:start w:val="1"/>
      <w:numFmt w:val="decimal"/>
      <w:lvlText w:val="%1.%2"/>
      <w:lvlJc w:val="left"/>
      <w:pPr>
        <w:ind w:left="666" w:hanging="666"/>
      </w:pPr>
      <w:rPr>
        <w:rFonts w:hint="default"/>
      </w:rPr>
    </w:lvl>
    <w:lvl w:ilvl="2">
      <w:start w:val="1"/>
      <w:numFmt w:val="decimal"/>
      <w:pStyle w:val="Heading3"/>
      <w:lvlText w:val="%1.%2.%3"/>
      <w:lvlJc w:val="left"/>
      <w:pPr>
        <w:ind w:left="810" w:hanging="810"/>
      </w:pPr>
      <w:rPr>
        <w:rFonts w:hint="default"/>
      </w:rPr>
    </w:lvl>
    <w:lvl w:ilvl="3">
      <w:start w:val="1"/>
      <w:numFmt w:val="decimal"/>
      <w:pStyle w:val="Heading4"/>
      <w:lvlText w:val="%1.%2.%3.%4"/>
      <w:lvlJc w:val="left"/>
      <w:pPr>
        <w:ind w:left="954" w:hanging="954"/>
      </w:pPr>
      <w:rPr>
        <w:rFonts w:hint="default"/>
      </w:rPr>
    </w:lvl>
    <w:lvl w:ilvl="4">
      <w:start w:val="1"/>
      <w:numFmt w:val="decimal"/>
      <w:pStyle w:val="Heading5"/>
      <w:lvlText w:val="%1.%2.%3.%4.%5"/>
      <w:lvlJc w:val="left"/>
      <w:pPr>
        <w:ind w:left="1098" w:hanging="1098"/>
      </w:pPr>
      <w:rPr>
        <w:rFonts w:hint="default"/>
      </w:rPr>
    </w:lvl>
    <w:lvl w:ilvl="5">
      <w:start w:val="1"/>
      <w:numFmt w:val="decimal"/>
      <w:pStyle w:val="Heading6"/>
      <w:lvlText w:val="%1.%2.%3.%4.%5.%6"/>
      <w:lvlJc w:val="left"/>
      <w:pPr>
        <w:ind w:left="1242" w:hanging="1242"/>
      </w:pPr>
      <w:rPr>
        <w:rFonts w:hint="default"/>
      </w:rPr>
    </w:lvl>
    <w:lvl w:ilvl="6">
      <w:start w:val="1"/>
      <w:numFmt w:val="decimal"/>
      <w:pStyle w:val="Heading7"/>
      <w:lvlText w:val="%1.%2.%3.%4.%5.%6.%7"/>
      <w:lvlJc w:val="left"/>
      <w:pPr>
        <w:ind w:left="1386" w:hanging="1386"/>
      </w:pPr>
      <w:rPr>
        <w:rFonts w:hint="default"/>
      </w:rPr>
    </w:lvl>
    <w:lvl w:ilvl="7">
      <w:start w:val="1"/>
      <w:numFmt w:val="decimal"/>
      <w:pStyle w:val="Heading8"/>
      <w:lvlText w:val="%1.%2.%3.%4.%5.%6.%7.%8"/>
      <w:lvlJc w:val="left"/>
      <w:pPr>
        <w:ind w:left="1530" w:hanging="1530"/>
      </w:pPr>
      <w:rPr>
        <w:rFonts w:hint="default"/>
      </w:rPr>
    </w:lvl>
    <w:lvl w:ilvl="8">
      <w:start w:val="1"/>
      <w:numFmt w:val="decimal"/>
      <w:pStyle w:val="Heading9"/>
      <w:lvlText w:val="%1.%2.%3.%4.%5.%6.%7.%8.%9"/>
      <w:lvlJc w:val="left"/>
      <w:pPr>
        <w:ind w:left="1674" w:hanging="1674"/>
      </w:pPr>
      <w:rPr>
        <w:rFonts w:hint="default"/>
      </w:rPr>
    </w:lvl>
  </w:abstractNum>
  <w:abstractNum w:abstractNumId="9">
    <w:nsid w:val="6E5B5735"/>
    <w:multiLevelType w:val="hybridMultilevel"/>
    <w:tmpl w:val="87847D48"/>
    <w:lvl w:ilvl="0" w:tplc="97287520">
      <w:start w:val="1"/>
      <w:numFmt w:val="bullet"/>
      <w:lvlText w:val=""/>
      <w:lvlJc w:val="left"/>
      <w:pPr>
        <w:tabs>
          <w:tab w:val="num" w:pos="720"/>
        </w:tabs>
        <w:ind w:left="720" w:hanging="360"/>
      </w:pPr>
      <w:rPr>
        <w:rFonts w:ascii="Wingdings" w:hAnsi="Wingdings" w:hint="default"/>
      </w:rPr>
    </w:lvl>
    <w:lvl w:ilvl="1" w:tplc="B14E9600" w:tentative="1">
      <w:start w:val="1"/>
      <w:numFmt w:val="bullet"/>
      <w:lvlText w:val=""/>
      <w:lvlJc w:val="left"/>
      <w:pPr>
        <w:tabs>
          <w:tab w:val="num" w:pos="1440"/>
        </w:tabs>
        <w:ind w:left="1440" w:hanging="360"/>
      </w:pPr>
      <w:rPr>
        <w:rFonts w:ascii="Wingdings" w:hAnsi="Wingdings" w:hint="default"/>
      </w:rPr>
    </w:lvl>
    <w:lvl w:ilvl="2" w:tplc="14E26400" w:tentative="1">
      <w:start w:val="1"/>
      <w:numFmt w:val="bullet"/>
      <w:lvlText w:val=""/>
      <w:lvlJc w:val="left"/>
      <w:pPr>
        <w:tabs>
          <w:tab w:val="num" w:pos="2160"/>
        </w:tabs>
        <w:ind w:left="2160" w:hanging="360"/>
      </w:pPr>
      <w:rPr>
        <w:rFonts w:ascii="Wingdings" w:hAnsi="Wingdings" w:hint="default"/>
      </w:rPr>
    </w:lvl>
    <w:lvl w:ilvl="3" w:tplc="C122F176" w:tentative="1">
      <w:start w:val="1"/>
      <w:numFmt w:val="bullet"/>
      <w:lvlText w:val=""/>
      <w:lvlJc w:val="left"/>
      <w:pPr>
        <w:tabs>
          <w:tab w:val="num" w:pos="2880"/>
        </w:tabs>
        <w:ind w:left="2880" w:hanging="360"/>
      </w:pPr>
      <w:rPr>
        <w:rFonts w:ascii="Wingdings" w:hAnsi="Wingdings" w:hint="default"/>
      </w:rPr>
    </w:lvl>
    <w:lvl w:ilvl="4" w:tplc="E0386E48" w:tentative="1">
      <w:start w:val="1"/>
      <w:numFmt w:val="bullet"/>
      <w:lvlText w:val=""/>
      <w:lvlJc w:val="left"/>
      <w:pPr>
        <w:tabs>
          <w:tab w:val="num" w:pos="3600"/>
        </w:tabs>
        <w:ind w:left="3600" w:hanging="360"/>
      </w:pPr>
      <w:rPr>
        <w:rFonts w:ascii="Wingdings" w:hAnsi="Wingdings" w:hint="default"/>
      </w:rPr>
    </w:lvl>
    <w:lvl w:ilvl="5" w:tplc="57060BF4" w:tentative="1">
      <w:start w:val="1"/>
      <w:numFmt w:val="bullet"/>
      <w:lvlText w:val=""/>
      <w:lvlJc w:val="left"/>
      <w:pPr>
        <w:tabs>
          <w:tab w:val="num" w:pos="4320"/>
        </w:tabs>
        <w:ind w:left="4320" w:hanging="360"/>
      </w:pPr>
      <w:rPr>
        <w:rFonts w:ascii="Wingdings" w:hAnsi="Wingdings" w:hint="default"/>
      </w:rPr>
    </w:lvl>
    <w:lvl w:ilvl="6" w:tplc="14C40918" w:tentative="1">
      <w:start w:val="1"/>
      <w:numFmt w:val="bullet"/>
      <w:lvlText w:val=""/>
      <w:lvlJc w:val="left"/>
      <w:pPr>
        <w:tabs>
          <w:tab w:val="num" w:pos="5040"/>
        </w:tabs>
        <w:ind w:left="5040" w:hanging="360"/>
      </w:pPr>
      <w:rPr>
        <w:rFonts w:ascii="Wingdings" w:hAnsi="Wingdings" w:hint="default"/>
      </w:rPr>
    </w:lvl>
    <w:lvl w:ilvl="7" w:tplc="2E4C9ACC" w:tentative="1">
      <w:start w:val="1"/>
      <w:numFmt w:val="bullet"/>
      <w:lvlText w:val=""/>
      <w:lvlJc w:val="left"/>
      <w:pPr>
        <w:tabs>
          <w:tab w:val="num" w:pos="5760"/>
        </w:tabs>
        <w:ind w:left="5760" w:hanging="360"/>
      </w:pPr>
      <w:rPr>
        <w:rFonts w:ascii="Wingdings" w:hAnsi="Wingdings" w:hint="default"/>
      </w:rPr>
    </w:lvl>
    <w:lvl w:ilvl="8" w:tplc="2F3EE542" w:tentative="1">
      <w:start w:val="1"/>
      <w:numFmt w:val="bullet"/>
      <w:lvlText w:val=""/>
      <w:lvlJc w:val="left"/>
      <w:pPr>
        <w:tabs>
          <w:tab w:val="num" w:pos="6480"/>
        </w:tabs>
        <w:ind w:left="6480" w:hanging="360"/>
      </w:pPr>
      <w:rPr>
        <w:rFonts w:ascii="Wingdings" w:hAnsi="Wingdings" w:hint="default"/>
      </w:rPr>
    </w:lvl>
  </w:abstractNum>
  <w:abstractNum w:abstractNumId="10">
    <w:nsid w:val="73722EB7"/>
    <w:multiLevelType w:val="multilevel"/>
    <w:tmpl w:val="53148144"/>
    <w:lvl w:ilvl="0">
      <w:start w:val="1"/>
      <w:numFmt w:val="bullet"/>
      <w:lvlText w:val=""/>
      <w:lvlJc w:val="left"/>
      <w:pPr>
        <w:ind w:left="360" w:hanging="360"/>
      </w:pPr>
      <w:rPr>
        <w:rFonts w:ascii="Symbol" w:hAnsi="Symbol" w:hint="default"/>
        <w:color w:val="ED1C24"/>
        <w:sz w:val="24"/>
      </w:rPr>
    </w:lvl>
    <w:lvl w:ilvl="1">
      <w:start w:val="1"/>
      <w:numFmt w:val="bullet"/>
      <w:lvlText w:val=""/>
      <w:lvlJc w:val="left"/>
      <w:pPr>
        <w:tabs>
          <w:tab w:val="num" w:pos="360"/>
        </w:tabs>
        <w:ind w:left="720" w:hanging="360"/>
      </w:pPr>
      <w:rPr>
        <w:rFonts w:ascii="Symbol" w:hAnsi="Symbol" w:hint="default"/>
        <w:b/>
        <w:i w:val="0"/>
        <w:color w:val="5378B3"/>
        <w:sz w:val="18"/>
      </w:rPr>
    </w:lvl>
    <w:lvl w:ilvl="2">
      <w:start w:val="1"/>
      <w:numFmt w:val="bullet"/>
      <w:lvlText w:val="o"/>
      <w:lvlJc w:val="left"/>
      <w:pPr>
        <w:tabs>
          <w:tab w:val="num" w:pos="720"/>
        </w:tabs>
        <w:ind w:left="1080" w:hanging="360"/>
      </w:pPr>
      <w:rPr>
        <w:rFonts w:ascii="Courier New" w:hAnsi="Courier New" w:hint="default"/>
        <w:b/>
        <w:i w:val="0"/>
        <w:color w:val="5378B3"/>
        <w:sz w:val="20"/>
        <w:szCs w:val="20"/>
      </w:rPr>
    </w:lvl>
    <w:lvl w:ilvl="3">
      <w:start w:val="1"/>
      <w:numFmt w:val="bullet"/>
      <w:lvlText w:val=""/>
      <w:lvlJc w:val="left"/>
      <w:pPr>
        <w:tabs>
          <w:tab w:val="num" w:pos="1080"/>
        </w:tabs>
        <w:ind w:left="1080" w:hanging="360"/>
      </w:pPr>
      <w:rPr>
        <w:rFonts w:ascii="Monotype Sorts" w:hAnsi="Monotype Sorts" w:hint="default"/>
        <w:color w:val="5378B3"/>
        <w:sz w:val="18"/>
        <w:szCs w:val="18"/>
      </w:rPr>
    </w:lvl>
    <w:lvl w:ilvl="4">
      <w:start w:val="1"/>
      <w:numFmt w:val="bullet"/>
      <w:lvlText w:val="o"/>
      <w:lvlJc w:val="left"/>
      <w:pPr>
        <w:tabs>
          <w:tab w:val="num" w:pos="936"/>
        </w:tabs>
        <w:ind w:left="720" w:hanging="360"/>
      </w:pPr>
      <w:rPr>
        <w:rFonts w:ascii="Courier New" w:hAnsi="Courier New" w:hint="default"/>
      </w:rPr>
    </w:lvl>
    <w:lvl w:ilvl="5">
      <w:start w:val="1"/>
      <w:numFmt w:val="bullet"/>
      <w:lvlText w:val=""/>
      <w:lvlJc w:val="left"/>
      <w:pPr>
        <w:tabs>
          <w:tab w:val="num" w:pos="1656"/>
        </w:tabs>
        <w:ind w:left="1656" w:hanging="360"/>
      </w:pPr>
      <w:rPr>
        <w:rFonts w:ascii="Wingdings" w:hAnsi="Wingdings" w:hint="default"/>
      </w:rPr>
    </w:lvl>
    <w:lvl w:ilvl="6">
      <w:start w:val="1"/>
      <w:numFmt w:val="bullet"/>
      <w:lvlText w:val=""/>
      <w:lvlJc w:val="left"/>
      <w:pPr>
        <w:tabs>
          <w:tab w:val="num" w:pos="2376"/>
        </w:tabs>
        <w:ind w:left="2376" w:hanging="360"/>
      </w:pPr>
      <w:rPr>
        <w:rFonts w:ascii="Symbol" w:hAnsi="Symbol" w:hint="default"/>
      </w:rPr>
    </w:lvl>
    <w:lvl w:ilvl="7">
      <w:start w:val="1"/>
      <w:numFmt w:val="bullet"/>
      <w:lvlText w:val="o"/>
      <w:lvlJc w:val="left"/>
      <w:pPr>
        <w:tabs>
          <w:tab w:val="num" w:pos="3096"/>
        </w:tabs>
        <w:ind w:left="3096" w:hanging="360"/>
      </w:pPr>
      <w:rPr>
        <w:rFonts w:ascii="Courier New" w:hAnsi="Courier New" w:cs="Cambria" w:hint="default"/>
      </w:rPr>
    </w:lvl>
    <w:lvl w:ilvl="8">
      <w:start w:val="1"/>
      <w:numFmt w:val="bullet"/>
      <w:lvlText w:val=""/>
      <w:lvlJc w:val="left"/>
      <w:pPr>
        <w:tabs>
          <w:tab w:val="num" w:pos="3816"/>
        </w:tabs>
        <w:ind w:left="3816" w:hanging="360"/>
      </w:pPr>
      <w:rPr>
        <w:rFonts w:ascii="Wingdings" w:hAnsi="Wingdings" w:hint="default"/>
      </w:rPr>
    </w:lvl>
  </w:abstractNum>
  <w:num w:numId="1">
    <w:abstractNumId w:val="8"/>
  </w:num>
  <w:num w:numId="2">
    <w:abstractNumId w:val="5"/>
  </w:num>
  <w:num w:numId="3">
    <w:abstractNumId w:val="9"/>
  </w:num>
  <w:num w:numId="4">
    <w:abstractNumId w:val="1"/>
  </w:num>
  <w:num w:numId="5">
    <w:abstractNumId w:val="4"/>
  </w:num>
  <w:num w:numId="6">
    <w:abstractNumId w:val="6"/>
  </w:num>
  <w:num w:numId="7">
    <w:abstractNumId w:val="7"/>
  </w:num>
  <w:num w:numId="8">
    <w:abstractNumId w:val="0"/>
  </w:num>
  <w:num w:numId="9">
    <w:abstractNumId w:val="2"/>
  </w:num>
  <w:num w:numId="10">
    <w:abstractNumId w:val="6"/>
  </w:num>
  <w:num w:numId="11">
    <w:abstractNumId w:val="6"/>
  </w:num>
  <w:num w:numId="12">
    <w:abstractNumId w:val="6"/>
  </w:num>
  <w:num w:numId="13">
    <w:abstractNumId w:val="6"/>
  </w:num>
  <w:num w:numId="14">
    <w:abstractNumId w:val="6"/>
  </w:num>
  <w:num w:numId="15">
    <w:abstractNumId w:val="10"/>
  </w:num>
  <w:num w:numId="16">
    <w:abstractNumId w:val="3"/>
  </w:num>
  <w:num w:numId="17">
    <w:abstractNumId w:val="10"/>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F6F"/>
    <w:rsid w:val="00001F67"/>
    <w:rsid w:val="000216E3"/>
    <w:rsid w:val="00066E2A"/>
    <w:rsid w:val="0007231F"/>
    <w:rsid w:val="00087223"/>
    <w:rsid w:val="0009398E"/>
    <w:rsid w:val="000D2C1F"/>
    <w:rsid w:val="001011FD"/>
    <w:rsid w:val="001141E3"/>
    <w:rsid w:val="001342FE"/>
    <w:rsid w:val="0014717A"/>
    <w:rsid w:val="00147C3F"/>
    <w:rsid w:val="00183C54"/>
    <w:rsid w:val="00192E36"/>
    <w:rsid w:val="001A18FD"/>
    <w:rsid w:val="001A6635"/>
    <w:rsid w:val="001B3109"/>
    <w:rsid w:val="001C6F6F"/>
    <w:rsid w:val="00203D65"/>
    <w:rsid w:val="0025215A"/>
    <w:rsid w:val="002660EE"/>
    <w:rsid w:val="00276A71"/>
    <w:rsid w:val="0027783B"/>
    <w:rsid w:val="002A23AA"/>
    <w:rsid w:val="002C7524"/>
    <w:rsid w:val="002F318F"/>
    <w:rsid w:val="002F3CCA"/>
    <w:rsid w:val="00315988"/>
    <w:rsid w:val="00322A23"/>
    <w:rsid w:val="003259A8"/>
    <w:rsid w:val="003335B9"/>
    <w:rsid w:val="00342572"/>
    <w:rsid w:val="003674D6"/>
    <w:rsid w:val="003C6E31"/>
    <w:rsid w:val="004068A7"/>
    <w:rsid w:val="00407CD1"/>
    <w:rsid w:val="004117F9"/>
    <w:rsid w:val="00413638"/>
    <w:rsid w:val="00415BBA"/>
    <w:rsid w:val="00434E9C"/>
    <w:rsid w:val="00437B8B"/>
    <w:rsid w:val="0049232A"/>
    <w:rsid w:val="004A25A5"/>
    <w:rsid w:val="004C11F1"/>
    <w:rsid w:val="004D7356"/>
    <w:rsid w:val="004E4806"/>
    <w:rsid w:val="00503796"/>
    <w:rsid w:val="00507285"/>
    <w:rsid w:val="00543C63"/>
    <w:rsid w:val="00564BED"/>
    <w:rsid w:val="005863B3"/>
    <w:rsid w:val="005B0D42"/>
    <w:rsid w:val="005B3038"/>
    <w:rsid w:val="005C3948"/>
    <w:rsid w:val="0067204C"/>
    <w:rsid w:val="00681B0C"/>
    <w:rsid w:val="006B2D43"/>
    <w:rsid w:val="006B468F"/>
    <w:rsid w:val="006E78A8"/>
    <w:rsid w:val="0072691F"/>
    <w:rsid w:val="00730C92"/>
    <w:rsid w:val="00732DDA"/>
    <w:rsid w:val="00740086"/>
    <w:rsid w:val="00765488"/>
    <w:rsid w:val="0079383D"/>
    <w:rsid w:val="007A00C9"/>
    <w:rsid w:val="007B1235"/>
    <w:rsid w:val="007B5E70"/>
    <w:rsid w:val="007C60C9"/>
    <w:rsid w:val="007E7E16"/>
    <w:rsid w:val="00821E9A"/>
    <w:rsid w:val="008274E9"/>
    <w:rsid w:val="00842E7B"/>
    <w:rsid w:val="0086090D"/>
    <w:rsid w:val="0087673B"/>
    <w:rsid w:val="0087737F"/>
    <w:rsid w:val="008A4F28"/>
    <w:rsid w:val="008A6B3C"/>
    <w:rsid w:val="008E6819"/>
    <w:rsid w:val="008F6391"/>
    <w:rsid w:val="008F776C"/>
    <w:rsid w:val="008F7FA0"/>
    <w:rsid w:val="00906951"/>
    <w:rsid w:val="009366F5"/>
    <w:rsid w:val="00943D7E"/>
    <w:rsid w:val="00952D32"/>
    <w:rsid w:val="00960B76"/>
    <w:rsid w:val="009A53DB"/>
    <w:rsid w:val="009A6274"/>
    <w:rsid w:val="009B0206"/>
    <w:rsid w:val="009E396A"/>
    <w:rsid w:val="00A24632"/>
    <w:rsid w:val="00A252B9"/>
    <w:rsid w:val="00A3394D"/>
    <w:rsid w:val="00A561C8"/>
    <w:rsid w:val="00A70A2C"/>
    <w:rsid w:val="00A719BD"/>
    <w:rsid w:val="00A80265"/>
    <w:rsid w:val="00A92472"/>
    <w:rsid w:val="00A96F19"/>
    <w:rsid w:val="00AB274F"/>
    <w:rsid w:val="00AD45DE"/>
    <w:rsid w:val="00AE4143"/>
    <w:rsid w:val="00B03150"/>
    <w:rsid w:val="00B14C32"/>
    <w:rsid w:val="00B33B71"/>
    <w:rsid w:val="00B64595"/>
    <w:rsid w:val="00BC2A3E"/>
    <w:rsid w:val="00BC7341"/>
    <w:rsid w:val="00BD4143"/>
    <w:rsid w:val="00C00176"/>
    <w:rsid w:val="00C11E65"/>
    <w:rsid w:val="00C169C5"/>
    <w:rsid w:val="00C241D3"/>
    <w:rsid w:val="00C5484C"/>
    <w:rsid w:val="00C6673F"/>
    <w:rsid w:val="00C71C3B"/>
    <w:rsid w:val="00C76843"/>
    <w:rsid w:val="00C95ABA"/>
    <w:rsid w:val="00CA2F83"/>
    <w:rsid w:val="00CE06EC"/>
    <w:rsid w:val="00D1289D"/>
    <w:rsid w:val="00D14796"/>
    <w:rsid w:val="00D163FB"/>
    <w:rsid w:val="00D2636B"/>
    <w:rsid w:val="00D305E0"/>
    <w:rsid w:val="00D574E8"/>
    <w:rsid w:val="00D63ECB"/>
    <w:rsid w:val="00D9793D"/>
    <w:rsid w:val="00DA2B4B"/>
    <w:rsid w:val="00DA3964"/>
    <w:rsid w:val="00DB00CB"/>
    <w:rsid w:val="00DD3BCB"/>
    <w:rsid w:val="00DE0C65"/>
    <w:rsid w:val="00DF0A81"/>
    <w:rsid w:val="00E07163"/>
    <w:rsid w:val="00E72C0E"/>
    <w:rsid w:val="00E8430F"/>
    <w:rsid w:val="00EA114C"/>
    <w:rsid w:val="00EC0290"/>
    <w:rsid w:val="00EC6097"/>
    <w:rsid w:val="00EF2EB6"/>
    <w:rsid w:val="00F179D1"/>
    <w:rsid w:val="00F41819"/>
    <w:rsid w:val="00F529CA"/>
    <w:rsid w:val="00F5620B"/>
    <w:rsid w:val="00F9762D"/>
    <w:rsid w:val="00FA1E14"/>
    <w:rsid w:val="00FB2DC2"/>
    <w:rsid w:val="00FB6650"/>
    <w:rsid w:val="00FC3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D43"/>
    <w:pPr>
      <w:spacing w:line="240" w:lineRule="auto"/>
    </w:pPr>
    <w:rPr>
      <w:rFonts w:ascii="Arial Narrow" w:hAnsi="Arial Narrow"/>
      <w:color w:val="343333"/>
      <w:sz w:val="24"/>
    </w:rPr>
  </w:style>
  <w:style w:type="paragraph" w:styleId="Heading1">
    <w:name w:val="heading 1"/>
    <w:basedOn w:val="Normal"/>
    <w:next w:val="BodyText"/>
    <w:link w:val="Heading1Char"/>
    <w:qFormat/>
    <w:rsid w:val="00A80265"/>
    <w:pPr>
      <w:spacing w:after="80"/>
      <w:outlineLvl w:val="0"/>
    </w:pPr>
    <w:rPr>
      <w:color w:val="006EB2"/>
      <w:sz w:val="36"/>
    </w:rPr>
  </w:style>
  <w:style w:type="paragraph" w:styleId="Heading2">
    <w:name w:val="heading 2"/>
    <w:next w:val="BodyText"/>
    <w:link w:val="Heading2Char"/>
    <w:unhideWhenUsed/>
    <w:qFormat/>
    <w:rsid w:val="0027783B"/>
    <w:pPr>
      <w:spacing w:before="240" w:after="120" w:line="240" w:lineRule="auto"/>
      <w:outlineLvl w:val="1"/>
    </w:pPr>
    <w:rPr>
      <w:rFonts w:ascii="Arial Narrow" w:hAnsi="Arial Narrow"/>
      <w:b/>
      <w:color w:val="548DD4" w:themeColor="text2" w:themeTint="99"/>
      <w:sz w:val="28"/>
    </w:rPr>
  </w:style>
  <w:style w:type="paragraph" w:styleId="Heading3">
    <w:name w:val="heading 3"/>
    <w:basedOn w:val="Normal"/>
    <w:next w:val="BodyText"/>
    <w:link w:val="Heading3Char"/>
    <w:unhideWhenUsed/>
    <w:qFormat/>
    <w:rsid w:val="00FB6650"/>
    <w:pPr>
      <w:keepNext/>
      <w:keepLines/>
      <w:numPr>
        <w:ilvl w:val="2"/>
        <w:numId w:val="1"/>
      </w:numPr>
      <w:tabs>
        <w:tab w:val="left" w:pos="720"/>
      </w:tabs>
      <w:spacing w:before="360"/>
      <w:outlineLvl w:val="2"/>
    </w:pPr>
    <w:rPr>
      <w:rFonts w:ascii="Arial" w:eastAsiaTheme="majorEastAsia" w:hAnsi="Arial" w:cs="Arial"/>
      <w:bCs/>
      <w:color w:val="03426D"/>
      <w:szCs w:val="28"/>
    </w:rPr>
  </w:style>
  <w:style w:type="paragraph" w:styleId="Heading4">
    <w:name w:val="heading 4"/>
    <w:basedOn w:val="Normal"/>
    <w:next w:val="BodyText"/>
    <w:link w:val="Heading4Char"/>
    <w:unhideWhenUsed/>
    <w:qFormat/>
    <w:rsid w:val="00FB6650"/>
    <w:pPr>
      <w:keepNext/>
      <w:numPr>
        <w:ilvl w:val="3"/>
        <w:numId w:val="1"/>
      </w:numPr>
      <w:spacing w:before="360"/>
      <w:outlineLvl w:val="3"/>
    </w:pPr>
    <w:rPr>
      <w:rFonts w:ascii="Arial" w:eastAsiaTheme="majorEastAsia" w:hAnsi="Arial" w:cs="Arial"/>
      <w:b/>
      <w:bCs/>
      <w:iCs/>
      <w:color w:val="056DB1"/>
      <w:szCs w:val="24"/>
    </w:rPr>
  </w:style>
  <w:style w:type="paragraph" w:styleId="Heading5">
    <w:name w:val="heading 5"/>
    <w:basedOn w:val="Normal"/>
    <w:next w:val="BodyText"/>
    <w:link w:val="Heading5Char"/>
    <w:unhideWhenUsed/>
    <w:qFormat/>
    <w:rsid w:val="00FB6650"/>
    <w:pPr>
      <w:keepNext/>
      <w:keepLines/>
      <w:numPr>
        <w:ilvl w:val="4"/>
        <w:numId w:val="1"/>
      </w:numPr>
      <w:spacing w:before="240" w:line="220" w:lineRule="exact"/>
      <w:ind w:left="1094" w:hanging="1094"/>
      <w:outlineLvl w:val="4"/>
    </w:pPr>
    <w:rPr>
      <w:rFonts w:ascii="Arial" w:eastAsiaTheme="majorEastAsia" w:hAnsi="Arial" w:cstheme="majorBidi"/>
      <w:b/>
      <w:color w:val="03426D"/>
      <w:sz w:val="20"/>
      <w:szCs w:val="20"/>
    </w:rPr>
  </w:style>
  <w:style w:type="paragraph" w:styleId="Heading6">
    <w:name w:val="heading 6"/>
    <w:basedOn w:val="Normal"/>
    <w:next w:val="Normal"/>
    <w:link w:val="Heading6Char"/>
    <w:unhideWhenUsed/>
    <w:qFormat/>
    <w:rsid w:val="00FB6650"/>
    <w:pPr>
      <w:keepNext/>
      <w:keepLines/>
      <w:numPr>
        <w:ilvl w:val="5"/>
        <w:numId w:val="1"/>
      </w:numPr>
      <w:spacing w:before="200"/>
      <w:outlineLvl w:val="5"/>
    </w:pPr>
    <w:rPr>
      <w:rFonts w:ascii="Arial" w:eastAsiaTheme="majorEastAsia" w:hAnsi="Arial" w:cstheme="majorBidi"/>
      <w:b/>
      <w:i/>
      <w:iCs/>
      <w:color w:val="243F60" w:themeColor="accent1" w:themeShade="7F"/>
      <w:sz w:val="20"/>
      <w:szCs w:val="20"/>
    </w:rPr>
  </w:style>
  <w:style w:type="paragraph" w:styleId="Heading7">
    <w:name w:val="heading 7"/>
    <w:basedOn w:val="Normal"/>
    <w:next w:val="Normal"/>
    <w:link w:val="Heading7Char"/>
    <w:uiPriority w:val="9"/>
    <w:semiHidden/>
    <w:unhideWhenUsed/>
    <w:qFormat/>
    <w:rsid w:val="00FB6650"/>
    <w:pPr>
      <w:keepNext/>
      <w:keepLines/>
      <w:numPr>
        <w:ilvl w:val="6"/>
        <w:numId w:val="1"/>
      </w:numPr>
      <w:spacing w:before="200"/>
      <w:outlineLvl w:val="6"/>
    </w:pPr>
    <w:rPr>
      <w:rFonts w:ascii="Arial" w:eastAsiaTheme="majorEastAsia" w:hAnsi="Arial" w:cstheme="majorBidi"/>
      <w:i/>
      <w:iCs/>
      <w:color w:val="404040" w:themeColor="text1" w:themeTint="BF"/>
      <w:sz w:val="20"/>
      <w:szCs w:val="20"/>
    </w:rPr>
  </w:style>
  <w:style w:type="paragraph" w:styleId="Heading8">
    <w:name w:val="heading 8"/>
    <w:basedOn w:val="Normal"/>
    <w:next w:val="Normal"/>
    <w:link w:val="Heading8Char"/>
    <w:uiPriority w:val="9"/>
    <w:semiHidden/>
    <w:unhideWhenUsed/>
    <w:qFormat/>
    <w:rsid w:val="00FB6650"/>
    <w:pPr>
      <w:keepNext/>
      <w:keepLines/>
      <w:numPr>
        <w:ilvl w:val="7"/>
        <w:numId w:val="1"/>
      </w:numPr>
      <w:spacing w:before="200"/>
      <w:outlineLvl w:val="7"/>
    </w:pPr>
    <w:rPr>
      <w:rFonts w:ascii="Arial" w:eastAsiaTheme="majorEastAsia" w:hAnsi="Arial" w:cstheme="majorBidi"/>
      <w:color w:val="404040" w:themeColor="text1" w:themeTint="BF"/>
      <w:sz w:val="18"/>
      <w:szCs w:val="20"/>
    </w:rPr>
  </w:style>
  <w:style w:type="paragraph" w:styleId="Heading9">
    <w:name w:val="heading 9"/>
    <w:basedOn w:val="Normal"/>
    <w:next w:val="Normal"/>
    <w:link w:val="Heading9Char"/>
    <w:uiPriority w:val="9"/>
    <w:semiHidden/>
    <w:unhideWhenUsed/>
    <w:qFormat/>
    <w:rsid w:val="00FB665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F6F"/>
    <w:pPr>
      <w:tabs>
        <w:tab w:val="center" w:pos="4680"/>
        <w:tab w:val="right" w:pos="9360"/>
      </w:tabs>
    </w:pPr>
  </w:style>
  <w:style w:type="character" w:customStyle="1" w:styleId="HeaderChar">
    <w:name w:val="Header Char"/>
    <w:basedOn w:val="DefaultParagraphFont"/>
    <w:link w:val="Header"/>
    <w:uiPriority w:val="99"/>
    <w:rsid w:val="001C6F6F"/>
    <w:rPr>
      <w:rFonts w:ascii="Times New Roman" w:hAnsi="Times New Roman"/>
    </w:rPr>
  </w:style>
  <w:style w:type="paragraph" w:styleId="Footer">
    <w:name w:val="footer"/>
    <w:basedOn w:val="Normal"/>
    <w:link w:val="FooterChar"/>
    <w:uiPriority w:val="99"/>
    <w:unhideWhenUsed/>
    <w:rsid w:val="001C6F6F"/>
    <w:pPr>
      <w:tabs>
        <w:tab w:val="center" w:pos="4680"/>
        <w:tab w:val="right" w:pos="9360"/>
      </w:tabs>
    </w:pPr>
  </w:style>
  <w:style w:type="character" w:customStyle="1" w:styleId="FooterChar">
    <w:name w:val="Footer Char"/>
    <w:basedOn w:val="DefaultParagraphFont"/>
    <w:link w:val="Footer"/>
    <w:uiPriority w:val="99"/>
    <w:rsid w:val="001C6F6F"/>
    <w:rPr>
      <w:rFonts w:ascii="Times New Roman" w:hAnsi="Times New Roman"/>
    </w:rPr>
  </w:style>
  <w:style w:type="paragraph" w:styleId="BalloonText">
    <w:name w:val="Balloon Text"/>
    <w:basedOn w:val="Normal"/>
    <w:link w:val="BalloonTextChar"/>
    <w:uiPriority w:val="99"/>
    <w:semiHidden/>
    <w:unhideWhenUsed/>
    <w:rsid w:val="001C6F6F"/>
    <w:rPr>
      <w:rFonts w:ascii="Tahoma" w:hAnsi="Tahoma" w:cs="Tahoma"/>
      <w:sz w:val="16"/>
      <w:szCs w:val="16"/>
    </w:rPr>
  </w:style>
  <w:style w:type="character" w:customStyle="1" w:styleId="BalloonTextChar">
    <w:name w:val="Balloon Text Char"/>
    <w:basedOn w:val="DefaultParagraphFont"/>
    <w:link w:val="BalloonText"/>
    <w:uiPriority w:val="99"/>
    <w:semiHidden/>
    <w:rsid w:val="001C6F6F"/>
    <w:rPr>
      <w:rFonts w:ascii="Tahoma" w:hAnsi="Tahoma" w:cs="Tahoma"/>
      <w:sz w:val="16"/>
      <w:szCs w:val="16"/>
    </w:rPr>
  </w:style>
  <w:style w:type="character" w:styleId="PageNumber">
    <w:name w:val="page number"/>
    <w:basedOn w:val="DefaultParagraphFont"/>
    <w:rsid w:val="001C6F6F"/>
  </w:style>
  <w:style w:type="character" w:customStyle="1" w:styleId="Heading1Char">
    <w:name w:val="Heading 1 Char"/>
    <w:basedOn w:val="DefaultParagraphFont"/>
    <w:link w:val="Heading1"/>
    <w:rsid w:val="00A80265"/>
    <w:rPr>
      <w:rFonts w:ascii="Arial Narrow" w:hAnsi="Arial Narrow"/>
      <w:color w:val="006EB2"/>
      <w:sz w:val="36"/>
    </w:rPr>
  </w:style>
  <w:style w:type="character" w:customStyle="1" w:styleId="Heading2Char">
    <w:name w:val="Heading 2 Char"/>
    <w:basedOn w:val="DefaultParagraphFont"/>
    <w:link w:val="Heading2"/>
    <w:rsid w:val="0027783B"/>
    <w:rPr>
      <w:rFonts w:ascii="Arial Narrow" w:hAnsi="Arial Narrow"/>
      <w:b/>
      <w:color w:val="548DD4" w:themeColor="text2" w:themeTint="99"/>
      <w:sz w:val="28"/>
    </w:rPr>
  </w:style>
  <w:style w:type="character" w:customStyle="1" w:styleId="Heading3Char">
    <w:name w:val="Heading 3 Char"/>
    <w:basedOn w:val="DefaultParagraphFont"/>
    <w:link w:val="Heading3"/>
    <w:rsid w:val="00FB6650"/>
    <w:rPr>
      <w:rFonts w:ascii="Arial" w:eastAsiaTheme="majorEastAsia" w:hAnsi="Arial" w:cs="Arial"/>
      <w:bCs/>
      <w:color w:val="03426D"/>
      <w:sz w:val="24"/>
      <w:szCs w:val="28"/>
    </w:rPr>
  </w:style>
  <w:style w:type="character" w:customStyle="1" w:styleId="Heading4Char">
    <w:name w:val="Heading 4 Char"/>
    <w:basedOn w:val="DefaultParagraphFont"/>
    <w:link w:val="Heading4"/>
    <w:rsid w:val="00FB6650"/>
    <w:rPr>
      <w:rFonts w:ascii="Arial" w:eastAsiaTheme="majorEastAsia" w:hAnsi="Arial" w:cs="Arial"/>
      <w:b/>
      <w:bCs/>
      <w:iCs/>
      <w:color w:val="056DB1"/>
      <w:szCs w:val="24"/>
    </w:rPr>
  </w:style>
  <w:style w:type="character" w:customStyle="1" w:styleId="Heading5Char">
    <w:name w:val="Heading 5 Char"/>
    <w:basedOn w:val="DefaultParagraphFont"/>
    <w:link w:val="Heading5"/>
    <w:rsid w:val="00FB6650"/>
    <w:rPr>
      <w:rFonts w:ascii="Arial" w:eastAsiaTheme="majorEastAsia" w:hAnsi="Arial" w:cstheme="majorBidi"/>
      <w:b/>
      <w:color w:val="03426D"/>
      <w:sz w:val="20"/>
      <w:szCs w:val="20"/>
    </w:rPr>
  </w:style>
  <w:style w:type="character" w:customStyle="1" w:styleId="Heading6Char">
    <w:name w:val="Heading 6 Char"/>
    <w:basedOn w:val="DefaultParagraphFont"/>
    <w:link w:val="Heading6"/>
    <w:rsid w:val="00FB6650"/>
    <w:rPr>
      <w:rFonts w:ascii="Arial" w:eastAsiaTheme="majorEastAsia" w:hAnsi="Arial" w:cstheme="majorBidi"/>
      <w:b/>
      <w:i/>
      <w:iCs/>
      <w:color w:val="243F60" w:themeColor="accent1" w:themeShade="7F"/>
      <w:sz w:val="20"/>
      <w:szCs w:val="20"/>
    </w:rPr>
  </w:style>
  <w:style w:type="character" w:customStyle="1" w:styleId="Heading7Char">
    <w:name w:val="Heading 7 Char"/>
    <w:basedOn w:val="DefaultParagraphFont"/>
    <w:link w:val="Heading7"/>
    <w:uiPriority w:val="9"/>
    <w:semiHidden/>
    <w:rsid w:val="00FB6650"/>
    <w:rPr>
      <w:rFonts w:ascii="Arial" w:eastAsiaTheme="majorEastAsia" w:hAnsi="Arial"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FB6650"/>
    <w:rPr>
      <w:rFonts w:ascii="Arial" w:eastAsiaTheme="majorEastAsia" w:hAnsi="Arial" w:cstheme="majorBidi"/>
      <w:color w:val="404040" w:themeColor="text1" w:themeTint="BF"/>
      <w:sz w:val="18"/>
      <w:szCs w:val="20"/>
    </w:rPr>
  </w:style>
  <w:style w:type="character" w:customStyle="1" w:styleId="Heading9Char">
    <w:name w:val="Heading 9 Char"/>
    <w:basedOn w:val="DefaultParagraphFont"/>
    <w:link w:val="Heading9"/>
    <w:uiPriority w:val="9"/>
    <w:semiHidden/>
    <w:rsid w:val="00FB6650"/>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uiPriority w:val="99"/>
    <w:unhideWhenUsed/>
    <w:rsid w:val="00FB6650"/>
    <w:pPr>
      <w:spacing w:after="120"/>
    </w:pPr>
  </w:style>
  <w:style w:type="character" w:customStyle="1" w:styleId="BodyTextChar">
    <w:name w:val="Body Text Char"/>
    <w:basedOn w:val="DefaultParagraphFont"/>
    <w:link w:val="BodyText"/>
    <w:uiPriority w:val="99"/>
    <w:rsid w:val="00FB6650"/>
    <w:rPr>
      <w:rFonts w:ascii="Times New Roman" w:hAnsi="Times New Roman"/>
    </w:rPr>
  </w:style>
  <w:style w:type="paragraph" w:styleId="Title">
    <w:name w:val="Title"/>
    <w:basedOn w:val="Normal"/>
    <w:next w:val="Normal"/>
    <w:link w:val="TitleChar"/>
    <w:uiPriority w:val="10"/>
    <w:qFormat/>
    <w:rsid w:val="006B2D43"/>
    <w:pPr>
      <w:keepNext/>
      <w:pBdr>
        <w:bottom w:val="single" w:sz="4" w:space="1" w:color="FFC425"/>
      </w:pBdr>
      <w:spacing w:after="600"/>
      <w:jc w:val="center"/>
      <w:outlineLvl w:val="0"/>
    </w:pPr>
    <w:rPr>
      <w:rFonts w:ascii="Arial" w:eastAsiaTheme="majorEastAsia" w:hAnsi="Arial" w:cs="Arial"/>
      <w:b/>
      <w:bCs/>
      <w:color w:val="03426D"/>
      <w:sz w:val="40"/>
      <w:szCs w:val="40"/>
    </w:rPr>
  </w:style>
  <w:style w:type="character" w:customStyle="1" w:styleId="TitleChar">
    <w:name w:val="Title Char"/>
    <w:basedOn w:val="DefaultParagraphFont"/>
    <w:link w:val="Title"/>
    <w:uiPriority w:val="10"/>
    <w:rsid w:val="006B2D43"/>
    <w:rPr>
      <w:rFonts w:ascii="Arial" w:eastAsiaTheme="majorEastAsia" w:hAnsi="Arial" w:cs="Arial"/>
      <w:b/>
      <w:bCs/>
      <w:color w:val="03426D"/>
      <w:sz w:val="40"/>
      <w:szCs w:val="40"/>
    </w:rPr>
  </w:style>
  <w:style w:type="paragraph" w:customStyle="1" w:styleId="FactSheet">
    <w:name w:val="Fact Sheet"/>
    <w:basedOn w:val="Normal"/>
    <w:link w:val="FactSheetChar"/>
    <w:qFormat/>
    <w:rsid w:val="0007231F"/>
    <w:pPr>
      <w:spacing w:after="0"/>
      <w:jc w:val="right"/>
    </w:pPr>
    <w:rPr>
      <w:rFonts w:ascii="Arial" w:hAnsi="Arial" w:cs="Arial"/>
      <w:b/>
      <w:color w:val="006EB2"/>
      <w:sz w:val="44"/>
    </w:rPr>
  </w:style>
  <w:style w:type="character" w:customStyle="1" w:styleId="FactSheetChar">
    <w:name w:val="Fact Sheet Char"/>
    <w:basedOn w:val="DefaultParagraphFont"/>
    <w:link w:val="FactSheet"/>
    <w:rsid w:val="0007231F"/>
    <w:rPr>
      <w:rFonts w:ascii="Arial" w:hAnsi="Arial" w:cs="Arial"/>
      <w:b/>
      <w:color w:val="006EB2"/>
      <w:sz w:val="44"/>
    </w:rPr>
  </w:style>
  <w:style w:type="paragraph" w:customStyle="1" w:styleId="DateHeader">
    <w:name w:val="Date Header"/>
    <w:basedOn w:val="Normal"/>
    <w:link w:val="DateHeaderChar"/>
    <w:qFormat/>
    <w:rsid w:val="0007231F"/>
    <w:pPr>
      <w:spacing w:after="0"/>
      <w:jc w:val="right"/>
    </w:pPr>
    <w:rPr>
      <w:rFonts w:ascii="Arial" w:hAnsi="Arial" w:cs="Arial"/>
      <w:b/>
      <w:color w:val="548DD4" w:themeColor="text2" w:themeTint="99"/>
      <w:sz w:val="26"/>
      <w:szCs w:val="26"/>
    </w:rPr>
  </w:style>
  <w:style w:type="character" w:customStyle="1" w:styleId="DateHeaderChar">
    <w:name w:val="Date Header Char"/>
    <w:basedOn w:val="DefaultParagraphFont"/>
    <w:link w:val="DateHeader"/>
    <w:rsid w:val="0007231F"/>
    <w:rPr>
      <w:rFonts w:ascii="Arial" w:hAnsi="Arial" w:cs="Arial"/>
      <w:b/>
      <w:color w:val="548DD4" w:themeColor="text2" w:themeTint="99"/>
      <w:sz w:val="26"/>
      <w:szCs w:val="26"/>
    </w:rPr>
  </w:style>
  <w:style w:type="paragraph" w:customStyle="1" w:styleId="BasicParagraph">
    <w:name w:val="[Basic Paragraph]"/>
    <w:basedOn w:val="Normal"/>
    <w:link w:val="BasicParagraphChar"/>
    <w:uiPriority w:val="99"/>
    <w:rsid w:val="007A00C9"/>
    <w:pPr>
      <w:autoSpaceDE w:val="0"/>
      <w:autoSpaceDN w:val="0"/>
      <w:adjustRightInd w:val="0"/>
      <w:spacing w:after="0" w:line="288" w:lineRule="auto"/>
      <w:textAlignment w:val="center"/>
    </w:pPr>
    <w:rPr>
      <w:rFonts w:ascii="Minion Pro" w:hAnsi="Minion Pro" w:cs="Minion Pro"/>
      <w:color w:val="000000"/>
      <w:szCs w:val="24"/>
    </w:rPr>
  </w:style>
  <w:style w:type="paragraph" w:customStyle="1" w:styleId="clipboardtext">
    <w:name w:val="clipboard text"/>
    <w:basedOn w:val="Normal"/>
    <w:uiPriority w:val="99"/>
    <w:rsid w:val="007A00C9"/>
    <w:pPr>
      <w:suppressAutoHyphens/>
      <w:autoSpaceDE w:val="0"/>
      <w:autoSpaceDN w:val="0"/>
      <w:adjustRightInd w:val="0"/>
      <w:spacing w:after="0" w:line="288" w:lineRule="auto"/>
      <w:ind w:left="260"/>
      <w:textAlignment w:val="center"/>
    </w:pPr>
    <w:rPr>
      <w:rFonts w:ascii="Trade Gothic LT Std" w:hAnsi="Trade Gothic LT Std" w:cs="Trade Gothic LT Std"/>
      <w:color w:val="333333"/>
      <w:sz w:val="22"/>
    </w:rPr>
  </w:style>
  <w:style w:type="paragraph" w:customStyle="1" w:styleId="Bulletsquare">
    <w:name w:val="Bullet square"/>
    <w:basedOn w:val="BasicParagraph"/>
    <w:link w:val="BulletsquareChar"/>
    <w:qFormat/>
    <w:rsid w:val="007A00C9"/>
    <w:pPr>
      <w:numPr>
        <w:numId w:val="2"/>
      </w:numPr>
      <w:suppressAutoHyphens/>
      <w:spacing w:before="270"/>
    </w:pPr>
    <w:rPr>
      <w:rFonts w:ascii="Arial Narrow" w:hAnsi="Arial Narrow" w:cs="Trade Gothic LT Std"/>
      <w:b/>
      <w:bCs/>
      <w:color w:val="006EB2"/>
      <w:sz w:val="28"/>
    </w:rPr>
  </w:style>
  <w:style w:type="paragraph" w:customStyle="1" w:styleId="Bullettext">
    <w:name w:val="Bullet text"/>
    <w:basedOn w:val="Normal"/>
    <w:link w:val="BullettextChar"/>
    <w:qFormat/>
    <w:rsid w:val="005B0D42"/>
    <w:pPr>
      <w:numPr>
        <w:numId w:val="6"/>
      </w:numPr>
    </w:pPr>
    <w:rPr>
      <w:sz w:val="22"/>
      <w:szCs w:val="23"/>
    </w:rPr>
  </w:style>
  <w:style w:type="character" w:customStyle="1" w:styleId="BasicParagraphChar">
    <w:name w:val="[Basic Paragraph] Char"/>
    <w:basedOn w:val="DefaultParagraphFont"/>
    <w:link w:val="BasicParagraph"/>
    <w:uiPriority w:val="99"/>
    <w:rsid w:val="007A00C9"/>
    <w:rPr>
      <w:rFonts w:ascii="Minion Pro" w:hAnsi="Minion Pro" w:cs="Minion Pro"/>
      <w:color w:val="000000"/>
      <w:sz w:val="24"/>
      <w:szCs w:val="24"/>
    </w:rPr>
  </w:style>
  <w:style w:type="character" w:customStyle="1" w:styleId="BulletsquareChar">
    <w:name w:val="Bullet square Char"/>
    <w:basedOn w:val="BasicParagraphChar"/>
    <w:link w:val="Bulletsquare"/>
    <w:rsid w:val="007A00C9"/>
    <w:rPr>
      <w:rFonts w:ascii="Minion Pro" w:hAnsi="Minion Pro" w:cs="Minion Pro"/>
      <w:color w:val="000000"/>
      <w:sz w:val="24"/>
      <w:szCs w:val="24"/>
    </w:rPr>
  </w:style>
  <w:style w:type="character" w:customStyle="1" w:styleId="BullettextChar">
    <w:name w:val="Bullet text Char"/>
    <w:basedOn w:val="DefaultParagraphFont"/>
    <w:link w:val="Bullettext"/>
    <w:rsid w:val="005B0D42"/>
    <w:rPr>
      <w:rFonts w:ascii="Arial Narrow" w:hAnsi="Arial Narrow"/>
      <w:color w:val="343333"/>
      <w:szCs w:val="23"/>
    </w:rPr>
  </w:style>
  <w:style w:type="paragraph" w:styleId="NoSpacing">
    <w:name w:val="No Spacing"/>
    <w:uiPriority w:val="1"/>
    <w:qFormat/>
    <w:rsid w:val="00A92472"/>
    <w:pPr>
      <w:spacing w:after="0" w:line="240" w:lineRule="auto"/>
    </w:pPr>
    <w:rPr>
      <w:rFonts w:ascii="Calibri" w:eastAsia="Calibri" w:hAnsi="Calibri" w:cs="Arial"/>
      <w:lang w:bidi="he-IL"/>
    </w:rPr>
  </w:style>
  <w:style w:type="paragraph" w:customStyle="1" w:styleId="Default">
    <w:name w:val="Default"/>
    <w:rsid w:val="00A92472"/>
    <w:pPr>
      <w:autoSpaceDE w:val="0"/>
      <w:autoSpaceDN w:val="0"/>
      <w:adjustRightInd w:val="0"/>
      <w:spacing w:after="0" w:line="240" w:lineRule="auto"/>
    </w:pPr>
    <w:rPr>
      <w:rFonts w:ascii="Helvetica Neue LT Std" w:eastAsia="Calibri" w:hAnsi="Helvetica Neue LT Std" w:cs="Helvetica Neue LT Std"/>
      <w:color w:val="000000"/>
      <w:sz w:val="24"/>
      <w:szCs w:val="24"/>
      <w:lang w:bidi="he-IL"/>
    </w:rPr>
  </w:style>
  <w:style w:type="character" w:customStyle="1" w:styleId="A3">
    <w:name w:val="A3"/>
    <w:uiPriority w:val="99"/>
    <w:rsid w:val="00A92472"/>
    <w:rPr>
      <w:rFonts w:cs="Helvetica Neue LT Std"/>
      <w:color w:val="000000"/>
    </w:rPr>
  </w:style>
  <w:style w:type="paragraph" w:styleId="ListParagraph">
    <w:name w:val="List Paragraph"/>
    <w:basedOn w:val="Normal"/>
    <w:uiPriority w:val="34"/>
    <w:qFormat/>
    <w:rsid w:val="00A92472"/>
    <w:pPr>
      <w:ind w:left="720"/>
      <w:contextualSpacing/>
    </w:pPr>
  </w:style>
  <w:style w:type="table" w:styleId="TableGrid">
    <w:name w:val="Table Grid"/>
    <w:basedOn w:val="TableNormal"/>
    <w:uiPriority w:val="59"/>
    <w:rsid w:val="00A924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4D7356"/>
    <w:pPr>
      <w:spacing w:after="0"/>
    </w:pPr>
    <w:rPr>
      <w:i/>
      <w:iCs/>
      <w:color w:val="548DD4" w:themeColor="text2" w:themeTint="99"/>
      <w:sz w:val="28"/>
    </w:rPr>
  </w:style>
  <w:style w:type="character" w:customStyle="1" w:styleId="QuoteChar">
    <w:name w:val="Quote Char"/>
    <w:basedOn w:val="DefaultParagraphFont"/>
    <w:link w:val="Quote"/>
    <w:uiPriority w:val="29"/>
    <w:rsid w:val="004D7356"/>
    <w:rPr>
      <w:rFonts w:ascii="Arial Narrow" w:hAnsi="Arial Narrow"/>
      <w:i/>
      <w:iCs/>
      <w:color w:val="548DD4" w:themeColor="text2" w:themeTint="99"/>
      <w:sz w:val="28"/>
    </w:rPr>
  </w:style>
  <w:style w:type="paragraph" w:customStyle="1" w:styleId="subhead">
    <w:name w:val="subhead"/>
    <w:basedOn w:val="Normal"/>
    <w:uiPriority w:val="99"/>
    <w:rsid w:val="00C11E65"/>
    <w:pPr>
      <w:suppressAutoHyphens/>
      <w:autoSpaceDE w:val="0"/>
      <w:autoSpaceDN w:val="0"/>
      <w:adjustRightInd w:val="0"/>
      <w:spacing w:after="90" w:line="288" w:lineRule="auto"/>
      <w:textAlignment w:val="center"/>
    </w:pPr>
    <w:rPr>
      <w:rFonts w:ascii="Trade Gothic LT Std Bold" w:hAnsi="Trade Gothic LT Std Bold" w:cs="Trade Gothic LT Std Bold"/>
      <w:b/>
      <w:bCs/>
      <w:color w:val="567C8E"/>
      <w:spacing w:val="-3"/>
      <w:sz w:val="28"/>
      <w:szCs w:val="28"/>
    </w:rPr>
  </w:style>
  <w:style w:type="paragraph" w:customStyle="1" w:styleId="Bodyfirst">
    <w:name w:val="Body first"/>
    <w:basedOn w:val="Normal"/>
    <w:uiPriority w:val="99"/>
    <w:rsid w:val="00C11E65"/>
    <w:pPr>
      <w:suppressAutoHyphens/>
      <w:autoSpaceDE w:val="0"/>
      <w:autoSpaceDN w:val="0"/>
      <w:adjustRightInd w:val="0"/>
      <w:spacing w:after="0" w:line="260" w:lineRule="atLeast"/>
      <w:textAlignment w:val="center"/>
    </w:pPr>
    <w:rPr>
      <w:rFonts w:ascii="HelveticaNeueLT Std" w:hAnsi="HelveticaNeueLT Std" w:cs="HelveticaNeueLT Std"/>
      <w:color w:val="000000"/>
      <w:sz w:val="20"/>
      <w:szCs w:val="20"/>
    </w:rPr>
  </w:style>
  <w:style w:type="paragraph" w:customStyle="1" w:styleId="Bullet">
    <w:name w:val="Bullet"/>
    <w:basedOn w:val="Normal"/>
    <w:uiPriority w:val="99"/>
    <w:rsid w:val="00C11E65"/>
    <w:pPr>
      <w:suppressAutoHyphens/>
      <w:autoSpaceDE w:val="0"/>
      <w:autoSpaceDN w:val="0"/>
      <w:adjustRightInd w:val="0"/>
      <w:spacing w:after="43" w:line="260" w:lineRule="atLeast"/>
      <w:ind w:left="200" w:hanging="200"/>
      <w:textAlignment w:val="center"/>
    </w:pPr>
    <w:rPr>
      <w:rFonts w:ascii="HelveticaNeueLT Std" w:hAnsi="HelveticaNeueLT Std" w:cs="HelveticaNeueLT Std"/>
      <w:color w:val="000000"/>
      <w:sz w:val="20"/>
      <w:szCs w:val="20"/>
    </w:rPr>
  </w:style>
  <w:style w:type="character" w:customStyle="1" w:styleId="boldtext">
    <w:name w:val="bold text"/>
    <w:uiPriority w:val="99"/>
    <w:rsid w:val="00C11E65"/>
    <w:rPr>
      <w:b/>
      <w:bCs/>
    </w:rPr>
  </w:style>
  <w:style w:type="paragraph" w:customStyle="1" w:styleId="TableOverview">
    <w:name w:val="Table Overview"/>
    <w:basedOn w:val="Normal"/>
    <w:uiPriority w:val="99"/>
    <w:rsid w:val="0027783B"/>
    <w:pPr>
      <w:suppressAutoHyphens/>
      <w:autoSpaceDE w:val="0"/>
      <w:autoSpaceDN w:val="0"/>
      <w:adjustRightInd w:val="0"/>
      <w:spacing w:before="90" w:after="0" w:line="288" w:lineRule="auto"/>
      <w:textAlignment w:val="center"/>
    </w:pPr>
    <w:rPr>
      <w:rFonts w:ascii="HelveticaNeueLT Std Cn" w:hAnsi="HelveticaNeueLT Std Cn" w:cs="HelveticaNeueLT Std Cn"/>
      <w:b/>
      <w:bCs/>
      <w:color w:val="000000"/>
      <w:sz w:val="16"/>
      <w:szCs w:val="16"/>
    </w:rPr>
  </w:style>
  <w:style w:type="paragraph" w:customStyle="1" w:styleId="Tablebullet0">
    <w:name w:val="Table bullet"/>
    <w:basedOn w:val="Normal"/>
    <w:uiPriority w:val="99"/>
    <w:rsid w:val="008E6819"/>
    <w:pPr>
      <w:numPr>
        <w:numId w:val="7"/>
      </w:numPr>
      <w:tabs>
        <w:tab w:val="left" w:pos="122"/>
      </w:tabs>
      <w:suppressAutoHyphens/>
      <w:autoSpaceDE w:val="0"/>
      <w:autoSpaceDN w:val="0"/>
      <w:adjustRightInd w:val="0"/>
      <w:spacing w:before="40" w:after="40" w:line="288" w:lineRule="auto"/>
      <w:ind w:left="115" w:hanging="115"/>
      <w:textAlignment w:val="center"/>
    </w:pPr>
    <w:rPr>
      <w:rFonts w:cs="HelveticaNeueLT Std Cn"/>
      <w:color w:val="000000"/>
      <w:sz w:val="16"/>
      <w:szCs w:val="16"/>
    </w:rPr>
  </w:style>
  <w:style w:type="character" w:customStyle="1" w:styleId="web">
    <w:name w:val="web"/>
    <w:uiPriority w:val="99"/>
    <w:rsid w:val="0027783B"/>
    <w:rPr>
      <w:rFonts w:ascii="HelveticaNeueLT Std Cn" w:hAnsi="HelveticaNeueLT Std Cn" w:cs="HelveticaNeueLT Std Cn"/>
      <w:color w:val="567C8E"/>
      <w:sz w:val="16"/>
      <w:szCs w:val="16"/>
    </w:rPr>
  </w:style>
  <w:style w:type="paragraph" w:customStyle="1" w:styleId="tablebullet2">
    <w:name w:val="table bullet 2"/>
    <w:basedOn w:val="Normal"/>
    <w:uiPriority w:val="99"/>
    <w:rsid w:val="00DA2B4B"/>
    <w:pPr>
      <w:tabs>
        <w:tab w:val="left" w:pos="320"/>
      </w:tabs>
      <w:suppressAutoHyphens/>
      <w:autoSpaceDE w:val="0"/>
      <w:autoSpaceDN w:val="0"/>
      <w:adjustRightInd w:val="0"/>
      <w:spacing w:after="0"/>
      <w:ind w:left="273" w:hanging="115"/>
      <w:textAlignment w:val="center"/>
    </w:pPr>
    <w:rPr>
      <w:rFonts w:ascii="HelveticaNeueLT Std Cn" w:hAnsi="HelveticaNeueLT Std Cn" w:cs="HelveticaNeueLT Std Cn"/>
      <w:color w:val="000000"/>
      <w:sz w:val="16"/>
      <w:szCs w:val="16"/>
    </w:rPr>
  </w:style>
  <w:style w:type="character" w:customStyle="1" w:styleId="supertable">
    <w:name w:val="super table"/>
    <w:uiPriority w:val="99"/>
    <w:rsid w:val="0027783B"/>
    <w:rPr>
      <w:rFonts w:ascii="HelveticaNeueLT Std Cn" w:hAnsi="HelveticaNeueLT Std Cn" w:cs="HelveticaNeueLT Std Cn"/>
      <w:sz w:val="16"/>
      <w:szCs w:val="16"/>
      <w:vertAlign w:val="superscript"/>
    </w:rPr>
  </w:style>
  <w:style w:type="paragraph" w:customStyle="1" w:styleId="TableOrg">
    <w:name w:val="Table Org"/>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b/>
      <w:bCs/>
      <w:color w:val="000000"/>
      <w:sz w:val="18"/>
      <w:szCs w:val="18"/>
    </w:rPr>
  </w:style>
  <w:style w:type="paragraph" w:customStyle="1" w:styleId="Tabletextsmall">
    <w:name w:val="Table text small"/>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color w:val="000000"/>
      <w:sz w:val="16"/>
      <w:szCs w:val="16"/>
    </w:rPr>
  </w:style>
  <w:style w:type="paragraph" w:customStyle="1" w:styleId="NoParagraphStyle">
    <w:name w:val="[No Paragraph Style]"/>
    <w:rsid w:val="009366F5"/>
    <w:pPr>
      <w:autoSpaceDE w:val="0"/>
      <w:autoSpaceDN w:val="0"/>
      <w:adjustRightInd w:val="0"/>
      <w:spacing w:after="0" w:line="288" w:lineRule="auto"/>
      <w:textAlignment w:val="center"/>
    </w:pPr>
    <w:rPr>
      <w:rFonts w:ascii="HelveticaNeueLT Std Cn" w:hAnsi="HelveticaNeueLT Std Cn"/>
      <w:color w:val="000000"/>
      <w:sz w:val="24"/>
      <w:szCs w:val="24"/>
    </w:rPr>
  </w:style>
  <w:style w:type="paragraph" w:customStyle="1" w:styleId="F1F4HeaderOdd">
    <w:name w:val="_F1F4_Header_Odd"/>
    <w:basedOn w:val="Normal"/>
    <w:next w:val="Normal"/>
    <w:rsid w:val="00BD4143"/>
    <w:pPr>
      <w:framePr w:hSpace="72" w:wrap="around" w:hAnchor="page" w:x="14905" w:y="1"/>
      <w:pBdr>
        <w:bottom w:val="single" w:sz="2" w:space="1" w:color="auto"/>
      </w:pBdr>
      <w:spacing w:after="0"/>
      <w:suppressOverlap/>
      <w:jc w:val="right"/>
    </w:pPr>
    <w:rPr>
      <w:rFonts w:ascii="Verdana" w:eastAsia="Times New Roman" w:hAnsi="Verdana" w:cs="Times New Roman"/>
      <w:i/>
      <w:color w:val="auto"/>
      <w:sz w:val="18"/>
      <w:szCs w:val="20"/>
    </w:rPr>
  </w:style>
  <w:style w:type="paragraph" w:customStyle="1" w:styleId="F1F4FooterEven">
    <w:name w:val="_F1F4_Footer_Even"/>
    <w:next w:val="Normal"/>
    <w:rsid w:val="00DA2B4B"/>
    <w:pPr>
      <w:framePr w:wrap="around" w:hAnchor="page" w:x="505" w:yAlign="inside"/>
      <w:shd w:val="solid" w:color="FFFFFF" w:fill="FFFFFF"/>
      <w:tabs>
        <w:tab w:val="center" w:pos="4608"/>
        <w:tab w:val="right" w:pos="9360"/>
      </w:tabs>
      <w:spacing w:after="0" w:line="240" w:lineRule="auto"/>
      <w:suppressOverlap/>
    </w:pPr>
    <w:rPr>
      <w:rFonts w:ascii="Verdana" w:eastAsia="Times New Roman" w:hAnsi="Verdana" w:cs="Times New Roman"/>
      <w:b/>
      <w:sz w:val="20"/>
      <w:szCs w:val="20"/>
    </w:rPr>
  </w:style>
  <w:style w:type="paragraph" w:customStyle="1" w:styleId="TableTitle">
    <w:name w:val="Table Title"/>
    <w:basedOn w:val="Bullet"/>
    <w:qFormat/>
    <w:rsid w:val="008E6819"/>
    <w:pPr>
      <w:spacing w:after="40"/>
      <w:ind w:left="-180" w:firstLine="0"/>
    </w:pPr>
    <w:rPr>
      <w:rFonts w:ascii="Arial Narrow" w:hAnsi="Arial Narrow"/>
      <w:b/>
      <w:bCs/>
    </w:rPr>
  </w:style>
  <w:style w:type="table" w:customStyle="1" w:styleId="BeaconTableRegular">
    <w:name w:val="Beacon Table Regular"/>
    <w:basedOn w:val="TableNormal"/>
    <w:uiPriority w:val="99"/>
    <w:qFormat/>
    <w:rsid w:val="00F41819"/>
    <w:pPr>
      <w:spacing w:after="0" w:line="240" w:lineRule="auto"/>
    </w:pPr>
    <w:rPr>
      <w:rFonts w:ascii="Arial Narrow" w:hAnsi="Arial Narrow"/>
      <w:sz w:val="20"/>
    </w:rPr>
    <w:tblPr>
      <w:tblStyleRowBandSize w:val="1"/>
      <w:tblInd w:w="0" w:type="dxa"/>
      <w:tblBorders>
        <w:insideV w:val="single" w:sz="4" w:space="0" w:color="056DB1"/>
      </w:tblBorders>
      <w:tblCellMar>
        <w:top w:w="0" w:type="dxa"/>
        <w:left w:w="58" w:type="dxa"/>
        <w:bottom w:w="0" w:type="dxa"/>
        <w:right w:w="58" w:type="dxa"/>
      </w:tblCellMar>
    </w:tblPr>
    <w:trPr>
      <w:cantSplit/>
    </w:trPr>
    <w:tblStylePr w:type="firstRow">
      <w:pPr>
        <w:jc w:val="center"/>
      </w:pPr>
      <w:rPr>
        <w:color w:val="FFFFFF" w:themeColor="background1"/>
      </w:rPr>
      <w:tblPr/>
      <w:tcPr>
        <w:shd w:val="clear" w:color="auto" w:fill="03426D"/>
      </w:tcPr>
    </w:tblStylePr>
    <w:tblStylePr w:type="lastRow">
      <w:tblPr/>
      <w:tcPr>
        <w:tcBorders>
          <w:insideH w:val="single" w:sz="4" w:space="0" w:color="FFFFFF" w:themeColor="background1"/>
          <w:insideV w:val="single" w:sz="6" w:space="0" w:color="FFFFFF" w:themeColor="background1"/>
        </w:tcBorders>
        <w:shd w:val="clear" w:color="auto" w:fill="056DB1"/>
      </w:tcPr>
    </w:tblStylePr>
    <w:tblStylePr w:type="firstCol">
      <w:tblPr/>
      <w:tcPr>
        <w:shd w:val="clear" w:color="auto" w:fill="E2F3FE"/>
      </w:tcPr>
    </w:tblStylePr>
    <w:tblStylePr w:type="lastCol">
      <w:tblPr/>
      <w:tcPr>
        <w:tcBorders>
          <w:insideH w:val="single" w:sz="4" w:space="0" w:color="FFFFFF" w:themeColor="background1"/>
        </w:tcBorders>
        <w:shd w:val="clear" w:color="auto" w:fill="056DB1"/>
      </w:tcPr>
    </w:tblStylePr>
    <w:tblStylePr w:type="band2Horz">
      <w:tblPr/>
      <w:tcPr>
        <w:shd w:val="clear" w:color="auto" w:fill="FFF1C9"/>
      </w:tcPr>
    </w:tblStylePr>
  </w:style>
  <w:style w:type="paragraph" w:customStyle="1" w:styleId="TableHeading">
    <w:name w:val="Table Heading"/>
    <w:basedOn w:val="Normal"/>
    <w:qFormat/>
    <w:rsid w:val="00F41819"/>
    <w:pPr>
      <w:spacing w:before="40" w:after="20"/>
      <w:jc w:val="center"/>
    </w:pPr>
    <w:rPr>
      <w:rFonts w:cs="Arial"/>
      <w:b/>
      <w:color w:val="FFFFFF" w:themeColor="background1"/>
      <w:sz w:val="20"/>
    </w:rPr>
  </w:style>
  <w:style w:type="paragraph" w:customStyle="1" w:styleId="TableText">
    <w:name w:val="Table Text"/>
    <w:basedOn w:val="Normal"/>
    <w:qFormat/>
    <w:rsid w:val="00F41819"/>
    <w:pPr>
      <w:spacing w:after="0"/>
    </w:pPr>
    <w:rPr>
      <w:rFonts w:cs="Arial"/>
      <w:color w:val="auto"/>
      <w:sz w:val="20"/>
    </w:rPr>
  </w:style>
  <w:style w:type="paragraph" w:customStyle="1" w:styleId="TableBullet">
    <w:name w:val="Table Bullet"/>
    <w:basedOn w:val="TableText"/>
    <w:qFormat/>
    <w:rsid w:val="00F41819"/>
    <w:pPr>
      <w:numPr>
        <w:numId w:val="8"/>
      </w:numPr>
      <w:tabs>
        <w:tab w:val="left" w:pos="180"/>
        <w:tab w:val="left" w:pos="216"/>
      </w:tabs>
      <w:ind w:left="187" w:hanging="187"/>
    </w:pPr>
  </w:style>
  <w:style w:type="paragraph" w:customStyle="1" w:styleId="TableSubheading">
    <w:name w:val="Table Subheading"/>
    <w:basedOn w:val="TableText"/>
    <w:qFormat/>
    <w:rsid w:val="00F41819"/>
    <w:rPr>
      <w:b/>
    </w:rPr>
  </w:style>
  <w:style w:type="paragraph" w:customStyle="1" w:styleId="TableDash">
    <w:name w:val="Table Dash"/>
    <w:basedOn w:val="TableBullet"/>
    <w:qFormat/>
    <w:rsid w:val="00F41819"/>
    <w:pPr>
      <w:numPr>
        <w:numId w:val="9"/>
      </w:numPr>
      <w:tabs>
        <w:tab w:val="clear" w:pos="180"/>
        <w:tab w:val="clear" w:pos="216"/>
        <w:tab w:val="left" w:pos="378"/>
      </w:tabs>
      <w:ind w:left="389" w:hanging="187"/>
    </w:pPr>
  </w:style>
  <w:style w:type="character" w:styleId="Hyperlink">
    <w:name w:val="Hyperlink"/>
    <w:basedOn w:val="DefaultParagraphFont"/>
    <w:uiPriority w:val="99"/>
    <w:unhideWhenUsed/>
    <w:rsid w:val="00F41819"/>
    <w:rPr>
      <w:color w:val="0000FF" w:themeColor="hyperlink"/>
      <w:u w:val="single"/>
    </w:rPr>
  </w:style>
  <w:style w:type="paragraph" w:customStyle="1" w:styleId="Bullet1">
    <w:name w:val="Bullet 1"/>
    <w:basedOn w:val="Normal"/>
    <w:qFormat/>
    <w:rsid w:val="005863B3"/>
    <w:pPr>
      <w:spacing w:before="180" w:after="120" w:line="280" w:lineRule="atLeast"/>
      <w:contextualSpacing/>
    </w:pPr>
    <w:rPr>
      <w:rFonts w:ascii="Arial" w:hAnsi="Arial" w:cs="Arial"/>
      <w:color w:val="auto"/>
      <w:sz w:val="20"/>
      <w:szCs w:val="20"/>
    </w:rPr>
  </w:style>
  <w:style w:type="paragraph" w:customStyle="1" w:styleId="Bullet2">
    <w:name w:val="Bullet 2"/>
    <w:basedOn w:val="Normal"/>
    <w:rsid w:val="00203D65"/>
    <w:pPr>
      <w:tabs>
        <w:tab w:val="left" w:pos="540"/>
      </w:tabs>
      <w:spacing w:before="180" w:after="120"/>
      <w:contextualSpacing/>
    </w:pPr>
    <w:rPr>
      <w:rFonts w:ascii="Arial" w:hAnsi="Arial" w:cs="Arial"/>
      <w:color w:val="auto"/>
      <w:sz w:val="20"/>
      <w:szCs w:val="20"/>
    </w:rPr>
  </w:style>
  <w:style w:type="character" w:styleId="FootnoteReference">
    <w:name w:val="footnote reference"/>
    <w:basedOn w:val="DefaultParagraphFont"/>
    <w:uiPriority w:val="99"/>
    <w:semiHidden/>
    <w:unhideWhenUsed/>
    <w:rsid w:val="008274E9"/>
    <w:rPr>
      <w:vertAlign w:val="superscript"/>
    </w:rPr>
  </w:style>
  <w:style w:type="paragraph" w:styleId="FootnoteText">
    <w:name w:val="footnote text"/>
    <w:basedOn w:val="Normal"/>
    <w:link w:val="FootnoteTextChar"/>
    <w:uiPriority w:val="99"/>
    <w:semiHidden/>
    <w:unhideWhenUsed/>
    <w:rsid w:val="008274E9"/>
    <w:pPr>
      <w:spacing w:after="0"/>
    </w:pPr>
    <w:rPr>
      <w:sz w:val="20"/>
      <w:szCs w:val="20"/>
    </w:rPr>
  </w:style>
  <w:style w:type="character" w:customStyle="1" w:styleId="FootnoteTextChar">
    <w:name w:val="Footnote Text Char"/>
    <w:basedOn w:val="DefaultParagraphFont"/>
    <w:link w:val="FootnoteText"/>
    <w:uiPriority w:val="99"/>
    <w:semiHidden/>
    <w:rsid w:val="008274E9"/>
    <w:rPr>
      <w:rFonts w:ascii="Arial Narrow" w:hAnsi="Arial Narrow"/>
      <w:color w:val="343333"/>
      <w:sz w:val="20"/>
      <w:szCs w:val="20"/>
    </w:rPr>
  </w:style>
  <w:style w:type="paragraph" w:styleId="EndnoteText">
    <w:name w:val="endnote text"/>
    <w:basedOn w:val="Normal"/>
    <w:link w:val="EndnoteTextChar"/>
    <w:uiPriority w:val="99"/>
    <w:semiHidden/>
    <w:unhideWhenUsed/>
    <w:rsid w:val="008274E9"/>
    <w:pPr>
      <w:spacing w:after="0"/>
    </w:pPr>
    <w:rPr>
      <w:sz w:val="20"/>
      <w:szCs w:val="20"/>
    </w:rPr>
  </w:style>
  <w:style w:type="character" w:customStyle="1" w:styleId="EndnoteTextChar">
    <w:name w:val="Endnote Text Char"/>
    <w:basedOn w:val="DefaultParagraphFont"/>
    <w:link w:val="EndnoteText"/>
    <w:uiPriority w:val="99"/>
    <w:semiHidden/>
    <w:rsid w:val="008274E9"/>
    <w:rPr>
      <w:rFonts w:ascii="Arial Narrow" w:hAnsi="Arial Narrow"/>
      <w:color w:val="343333"/>
      <w:sz w:val="20"/>
      <w:szCs w:val="20"/>
    </w:rPr>
  </w:style>
  <w:style w:type="character" w:styleId="EndnoteReference">
    <w:name w:val="endnote reference"/>
    <w:basedOn w:val="DefaultParagraphFont"/>
    <w:uiPriority w:val="99"/>
    <w:semiHidden/>
    <w:unhideWhenUsed/>
    <w:rsid w:val="008274E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D43"/>
    <w:pPr>
      <w:spacing w:line="240" w:lineRule="auto"/>
    </w:pPr>
    <w:rPr>
      <w:rFonts w:ascii="Arial Narrow" w:hAnsi="Arial Narrow"/>
      <w:color w:val="343333"/>
      <w:sz w:val="24"/>
    </w:rPr>
  </w:style>
  <w:style w:type="paragraph" w:styleId="Heading1">
    <w:name w:val="heading 1"/>
    <w:basedOn w:val="Normal"/>
    <w:next w:val="BodyText"/>
    <w:link w:val="Heading1Char"/>
    <w:qFormat/>
    <w:rsid w:val="00A80265"/>
    <w:pPr>
      <w:spacing w:after="80"/>
      <w:outlineLvl w:val="0"/>
    </w:pPr>
    <w:rPr>
      <w:color w:val="006EB2"/>
      <w:sz w:val="36"/>
    </w:rPr>
  </w:style>
  <w:style w:type="paragraph" w:styleId="Heading2">
    <w:name w:val="heading 2"/>
    <w:next w:val="BodyText"/>
    <w:link w:val="Heading2Char"/>
    <w:unhideWhenUsed/>
    <w:qFormat/>
    <w:rsid w:val="0027783B"/>
    <w:pPr>
      <w:spacing w:before="240" w:after="120" w:line="240" w:lineRule="auto"/>
      <w:outlineLvl w:val="1"/>
    </w:pPr>
    <w:rPr>
      <w:rFonts w:ascii="Arial Narrow" w:hAnsi="Arial Narrow"/>
      <w:b/>
      <w:color w:val="548DD4" w:themeColor="text2" w:themeTint="99"/>
      <w:sz w:val="28"/>
    </w:rPr>
  </w:style>
  <w:style w:type="paragraph" w:styleId="Heading3">
    <w:name w:val="heading 3"/>
    <w:basedOn w:val="Normal"/>
    <w:next w:val="BodyText"/>
    <w:link w:val="Heading3Char"/>
    <w:unhideWhenUsed/>
    <w:qFormat/>
    <w:rsid w:val="00FB6650"/>
    <w:pPr>
      <w:keepNext/>
      <w:keepLines/>
      <w:numPr>
        <w:ilvl w:val="2"/>
        <w:numId w:val="1"/>
      </w:numPr>
      <w:tabs>
        <w:tab w:val="left" w:pos="720"/>
      </w:tabs>
      <w:spacing w:before="360"/>
      <w:outlineLvl w:val="2"/>
    </w:pPr>
    <w:rPr>
      <w:rFonts w:ascii="Arial" w:eastAsiaTheme="majorEastAsia" w:hAnsi="Arial" w:cs="Arial"/>
      <w:bCs/>
      <w:color w:val="03426D"/>
      <w:szCs w:val="28"/>
    </w:rPr>
  </w:style>
  <w:style w:type="paragraph" w:styleId="Heading4">
    <w:name w:val="heading 4"/>
    <w:basedOn w:val="Normal"/>
    <w:next w:val="BodyText"/>
    <w:link w:val="Heading4Char"/>
    <w:unhideWhenUsed/>
    <w:qFormat/>
    <w:rsid w:val="00FB6650"/>
    <w:pPr>
      <w:keepNext/>
      <w:numPr>
        <w:ilvl w:val="3"/>
        <w:numId w:val="1"/>
      </w:numPr>
      <w:spacing w:before="360"/>
      <w:outlineLvl w:val="3"/>
    </w:pPr>
    <w:rPr>
      <w:rFonts w:ascii="Arial" w:eastAsiaTheme="majorEastAsia" w:hAnsi="Arial" w:cs="Arial"/>
      <w:b/>
      <w:bCs/>
      <w:iCs/>
      <w:color w:val="056DB1"/>
      <w:szCs w:val="24"/>
    </w:rPr>
  </w:style>
  <w:style w:type="paragraph" w:styleId="Heading5">
    <w:name w:val="heading 5"/>
    <w:basedOn w:val="Normal"/>
    <w:next w:val="BodyText"/>
    <w:link w:val="Heading5Char"/>
    <w:unhideWhenUsed/>
    <w:qFormat/>
    <w:rsid w:val="00FB6650"/>
    <w:pPr>
      <w:keepNext/>
      <w:keepLines/>
      <w:numPr>
        <w:ilvl w:val="4"/>
        <w:numId w:val="1"/>
      </w:numPr>
      <w:spacing w:before="240" w:line="220" w:lineRule="exact"/>
      <w:ind w:left="1094" w:hanging="1094"/>
      <w:outlineLvl w:val="4"/>
    </w:pPr>
    <w:rPr>
      <w:rFonts w:ascii="Arial" w:eastAsiaTheme="majorEastAsia" w:hAnsi="Arial" w:cstheme="majorBidi"/>
      <w:b/>
      <w:color w:val="03426D"/>
      <w:sz w:val="20"/>
      <w:szCs w:val="20"/>
    </w:rPr>
  </w:style>
  <w:style w:type="paragraph" w:styleId="Heading6">
    <w:name w:val="heading 6"/>
    <w:basedOn w:val="Normal"/>
    <w:next w:val="Normal"/>
    <w:link w:val="Heading6Char"/>
    <w:unhideWhenUsed/>
    <w:qFormat/>
    <w:rsid w:val="00FB6650"/>
    <w:pPr>
      <w:keepNext/>
      <w:keepLines/>
      <w:numPr>
        <w:ilvl w:val="5"/>
        <w:numId w:val="1"/>
      </w:numPr>
      <w:spacing w:before="200"/>
      <w:outlineLvl w:val="5"/>
    </w:pPr>
    <w:rPr>
      <w:rFonts w:ascii="Arial" w:eastAsiaTheme="majorEastAsia" w:hAnsi="Arial" w:cstheme="majorBidi"/>
      <w:b/>
      <w:i/>
      <w:iCs/>
      <w:color w:val="243F60" w:themeColor="accent1" w:themeShade="7F"/>
      <w:sz w:val="20"/>
      <w:szCs w:val="20"/>
    </w:rPr>
  </w:style>
  <w:style w:type="paragraph" w:styleId="Heading7">
    <w:name w:val="heading 7"/>
    <w:basedOn w:val="Normal"/>
    <w:next w:val="Normal"/>
    <w:link w:val="Heading7Char"/>
    <w:uiPriority w:val="9"/>
    <w:semiHidden/>
    <w:unhideWhenUsed/>
    <w:qFormat/>
    <w:rsid w:val="00FB6650"/>
    <w:pPr>
      <w:keepNext/>
      <w:keepLines/>
      <w:numPr>
        <w:ilvl w:val="6"/>
        <w:numId w:val="1"/>
      </w:numPr>
      <w:spacing w:before="200"/>
      <w:outlineLvl w:val="6"/>
    </w:pPr>
    <w:rPr>
      <w:rFonts w:ascii="Arial" w:eastAsiaTheme="majorEastAsia" w:hAnsi="Arial" w:cstheme="majorBidi"/>
      <w:i/>
      <w:iCs/>
      <w:color w:val="404040" w:themeColor="text1" w:themeTint="BF"/>
      <w:sz w:val="20"/>
      <w:szCs w:val="20"/>
    </w:rPr>
  </w:style>
  <w:style w:type="paragraph" w:styleId="Heading8">
    <w:name w:val="heading 8"/>
    <w:basedOn w:val="Normal"/>
    <w:next w:val="Normal"/>
    <w:link w:val="Heading8Char"/>
    <w:uiPriority w:val="9"/>
    <w:semiHidden/>
    <w:unhideWhenUsed/>
    <w:qFormat/>
    <w:rsid w:val="00FB6650"/>
    <w:pPr>
      <w:keepNext/>
      <w:keepLines/>
      <w:numPr>
        <w:ilvl w:val="7"/>
        <w:numId w:val="1"/>
      </w:numPr>
      <w:spacing w:before="200"/>
      <w:outlineLvl w:val="7"/>
    </w:pPr>
    <w:rPr>
      <w:rFonts w:ascii="Arial" w:eastAsiaTheme="majorEastAsia" w:hAnsi="Arial" w:cstheme="majorBidi"/>
      <w:color w:val="404040" w:themeColor="text1" w:themeTint="BF"/>
      <w:sz w:val="18"/>
      <w:szCs w:val="20"/>
    </w:rPr>
  </w:style>
  <w:style w:type="paragraph" w:styleId="Heading9">
    <w:name w:val="heading 9"/>
    <w:basedOn w:val="Normal"/>
    <w:next w:val="Normal"/>
    <w:link w:val="Heading9Char"/>
    <w:uiPriority w:val="9"/>
    <w:semiHidden/>
    <w:unhideWhenUsed/>
    <w:qFormat/>
    <w:rsid w:val="00FB665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F6F"/>
    <w:pPr>
      <w:tabs>
        <w:tab w:val="center" w:pos="4680"/>
        <w:tab w:val="right" w:pos="9360"/>
      </w:tabs>
    </w:pPr>
  </w:style>
  <w:style w:type="character" w:customStyle="1" w:styleId="HeaderChar">
    <w:name w:val="Header Char"/>
    <w:basedOn w:val="DefaultParagraphFont"/>
    <w:link w:val="Header"/>
    <w:uiPriority w:val="99"/>
    <w:rsid w:val="001C6F6F"/>
    <w:rPr>
      <w:rFonts w:ascii="Times New Roman" w:hAnsi="Times New Roman"/>
    </w:rPr>
  </w:style>
  <w:style w:type="paragraph" w:styleId="Footer">
    <w:name w:val="footer"/>
    <w:basedOn w:val="Normal"/>
    <w:link w:val="FooterChar"/>
    <w:uiPriority w:val="99"/>
    <w:unhideWhenUsed/>
    <w:rsid w:val="001C6F6F"/>
    <w:pPr>
      <w:tabs>
        <w:tab w:val="center" w:pos="4680"/>
        <w:tab w:val="right" w:pos="9360"/>
      </w:tabs>
    </w:pPr>
  </w:style>
  <w:style w:type="character" w:customStyle="1" w:styleId="FooterChar">
    <w:name w:val="Footer Char"/>
    <w:basedOn w:val="DefaultParagraphFont"/>
    <w:link w:val="Footer"/>
    <w:uiPriority w:val="99"/>
    <w:rsid w:val="001C6F6F"/>
    <w:rPr>
      <w:rFonts w:ascii="Times New Roman" w:hAnsi="Times New Roman"/>
    </w:rPr>
  </w:style>
  <w:style w:type="paragraph" w:styleId="BalloonText">
    <w:name w:val="Balloon Text"/>
    <w:basedOn w:val="Normal"/>
    <w:link w:val="BalloonTextChar"/>
    <w:uiPriority w:val="99"/>
    <w:semiHidden/>
    <w:unhideWhenUsed/>
    <w:rsid w:val="001C6F6F"/>
    <w:rPr>
      <w:rFonts w:ascii="Tahoma" w:hAnsi="Tahoma" w:cs="Tahoma"/>
      <w:sz w:val="16"/>
      <w:szCs w:val="16"/>
    </w:rPr>
  </w:style>
  <w:style w:type="character" w:customStyle="1" w:styleId="BalloonTextChar">
    <w:name w:val="Balloon Text Char"/>
    <w:basedOn w:val="DefaultParagraphFont"/>
    <w:link w:val="BalloonText"/>
    <w:uiPriority w:val="99"/>
    <w:semiHidden/>
    <w:rsid w:val="001C6F6F"/>
    <w:rPr>
      <w:rFonts w:ascii="Tahoma" w:hAnsi="Tahoma" w:cs="Tahoma"/>
      <w:sz w:val="16"/>
      <w:szCs w:val="16"/>
    </w:rPr>
  </w:style>
  <w:style w:type="character" w:styleId="PageNumber">
    <w:name w:val="page number"/>
    <w:basedOn w:val="DefaultParagraphFont"/>
    <w:rsid w:val="001C6F6F"/>
  </w:style>
  <w:style w:type="character" w:customStyle="1" w:styleId="Heading1Char">
    <w:name w:val="Heading 1 Char"/>
    <w:basedOn w:val="DefaultParagraphFont"/>
    <w:link w:val="Heading1"/>
    <w:rsid w:val="00A80265"/>
    <w:rPr>
      <w:rFonts w:ascii="Arial Narrow" w:hAnsi="Arial Narrow"/>
      <w:color w:val="006EB2"/>
      <w:sz w:val="36"/>
    </w:rPr>
  </w:style>
  <w:style w:type="character" w:customStyle="1" w:styleId="Heading2Char">
    <w:name w:val="Heading 2 Char"/>
    <w:basedOn w:val="DefaultParagraphFont"/>
    <w:link w:val="Heading2"/>
    <w:rsid w:val="0027783B"/>
    <w:rPr>
      <w:rFonts w:ascii="Arial Narrow" w:hAnsi="Arial Narrow"/>
      <w:b/>
      <w:color w:val="548DD4" w:themeColor="text2" w:themeTint="99"/>
      <w:sz w:val="28"/>
    </w:rPr>
  </w:style>
  <w:style w:type="character" w:customStyle="1" w:styleId="Heading3Char">
    <w:name w:val="Heading 3 Char"/>
    <w:basedOn w:val="DefaultParagraphFont"/>
    <w:link w:val="Heading3"/>
    <w:rsid w:val="00FB6650"/>
    <w:rPr>
      <w:rFonts w:ascii="Arial" w:eastAsiaTheme="majorEastAsia" w:hAnsi="Arial" w:cs="Arial"/>
      <w:bCs/>
      <w:color w:val="03426D"/>
      <w:sz w:val="24"/>
      <w:szCs w:val="28"/>
    </w:rPr>
  </w:style>
  <w:style w:type="character" w:customStyle="1" w:styleId="Heading4Char">
    <w:name w:val="Heading 4 Char"/>
    <w:basedOn w:val="DefaultParagraphFont"/>
    <w:link w:val="Heading4"/>
    <w:rsid w:val="00FB6650"/>
    <w:rPr>
      <w:rFonts w:ascii="Arial" w:eastAsiaTheme="majorEastAsia" w:hAnsi="Arial" w:cs="Arial"/>
      <w:b/>
      <w:bCs/>
      <w:iCs/>
      <w:color w:val="056DB1"/>
      <w:szCs w:val="24"/>
    </w:rPr>
  </w:style>
  <w:style w:type="character" w:customStyle="1" w:styleId="Heading5Char">
    <w:name w:val="Heading 5 Char"/>
    <w:basedOn w:val="DefaultParagraphFont"/>
    <w:link w:val="Heading5"/>
    <w:rsid w:val="00FB6650"/>
    <w:rPr>
      <w:rFonts w:ascii="Arial" w:eastAsiaTheme="majorEastAsia" w:hAnsi="Arial" w:cstheme="majorBidi"/>
      <w:b/>
      <w:color w:val="03426D"/>
      <w:sz w:val="20"/>
      <w:szCs w:val="20"/>
    </w:rPr>
  </w:style>
  <w:style w:type="character" w:customStyle="1" w:styleId="Heading6Char">
    <w:name w:val="Heading 6 Char"/>
    <w:basedOn w:val="DefaultParagraphFont"/>
    <w:link w:val="Heading6"/>
    <w:rsid w:val="00FB6650"/>
    <w:rPr>
      <w:rFonts w:ascii="Arial" w:eastAsiaTheme="majorEastAsia" w:hAnsi="Arial" w:cstheme="majorBidi"/>
      <w:b/>
      <w:i/>
      <w:iCs/>
      <w:color w:val="243F60" w:themeColor="accent1" w:themeShade="7F"/>
      <w:sz w:val="20"/>
      <w:szCs w:val="20"/>
    </w:rPr>
  </w:style>
  <w:style w:type="character" w:customStyle="1" w:styleId="Heading7Char">
    <w:name w:val="Heading 7 Char"/>
    <w:basedOn w:val="DefaultParagraphFont"/>
    <w:link w:val="Heading7"/>
    <w:uiPriority w:val="9"/>
    <w:semiHidden/>
    <w:rsid w:val="00FB6650"/>
    <w:rPr>
      <w:rFonts w:ascii="Arial" w:eastAsiaTheme="majorEastAsia" w:hAnsi="Arial"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FB6650"/>
    <w:rPr>
      <w:rFonts w:ascii="Arial" w:eastAsiaTheme="majorEastAsia" w:hAnsi="Arial" w:cstheme="majorBidi"/>
      <w:color w:val="404040" w:themeColor="text1" w:themeTint="BF"/>
      <w:sz w:val="18"/>
      <w:szCs w:val="20"/>
    </w:rPr>
  </w:style>
  <w:style w:type="character" w:customStyle="1" w:styleId="Heading9Char">
    <w:name w:val="Heading 9 Char"/>
    <w:basedOn w:val="DefaultParagraphFont"/>
    <w:link w:val="Heading9"/>
    <w:uiPriority w:val="9"/>
    <w:semiHidden/>
    <w:rsid w:val="00FB6650"/>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uiPriority w:val="99"/>
    <w:unhideWhenUsed/>
    <w:rsid w:val="00FB6650"/>
    <w:pPr>
      <w:spacing w:after="120"/>
    </w:pPr>
  </w:style>
  <w:style w:type="character" w:customStyle="1" w:styleId="BodyTextChar">
    <w:name w:val="Body Text Char"/>
    <w:basedOn w:val="DefaultParagraphFont"/>
    <w:link w:val="BodyText"/>
    <w:uiPriority w:val="99"/>
    <w:rsid w:val="00FB6650"/>
    <w:rPr>
      <w:rFonts w:ascii="Times New Roman" w:hAnsi="Times New Roman"/>
    </w:rPr>
  </w:style>
  <w:style w:type="paragraph" w:styleId="Title">
    <w:name w:val="Title"/>
    <w:basedOn w:val="Normal"/>
    <w:next w:val="Normal"/>
    <w:link w:val="TitleChar"/>
    <w:uiPriority w:val="10"/>
    <w:qFormat/>
    <w:rsid w:val="006B2D43"/>
    <w:pPr>
      <w:keepNext/>
      <w:pBdr>
        <w:bottom w:val="single" w:sz="4" w:space="1" w:color="FFC425"/>
      </w:pBdr>
      <w:spacing w:after="600"/>
      <w:jc w:val="center"/>
      <w:outlineLvl w:val="0"/>
    </w:pPr>
    <w:rPr>
      <w:rFonts w:ascii="Arial" w:eastAsiaTheme="majorEastAsia" w:hAnsi="Arial" w:cs="Arial"/>
      <w:b/>
      <w:bCs/>
      <w:color w:val="03426D"/>
      <w:sz w:val="40"/>
      <w:szCs w:val="40"/>
    </w:rPr>
  </w:style>
  <w:style w:type="character" w:customStyle="1" w:styleId="TitleChar">
    <w:name w:val="Title Char"/>
    <w:basedOn w:val="DefaultParagraphFont"/>
    <w:link w:val="Title"/>
    <w:uiPriority w:val="10"/>
    <w:rsid w:val="006B2D43"/>
    <w:rPr>
      <w:rFonts w:ascii="Arial" w:eastAsiaTheme="majorEastAsia" w:hAnsi="Arial" w:cs="Arial"/>
      <w:b/>
      <w:bCs/>
      <w:color w:val="03426D"/>
      <w:sz w:val="40"/>
      <w:szCs w:val="40"/>
    </w:rPr>
  </w:style>
  <w:style w:type="paragraph" w:customStyle="1" w:styleId="FactSheet">
    <w:name w:val="Fact Sheet"/>
    <w:basedOn w:val="Normal"/>
    <w:link w:val="FactSheetChar"/>
    <w:qFormat/>
    <w:rsid w:val="0007231F"/>
    <w:pPr>
      <w:spacing w:after="0"/>
      <w:jc w:val="right"/>
    </w:pPr>
    <w:rPr>
      <w:rFonts w:ascii="Arial" w:hAnsi="Arial" w:cs="Arial"/>
      <w:b/>
      <w:color w:val="006EB2"/>
      <w:sz w:val="44"/>
    </w:rPr>
  </w:style>
  <w:style w:type="character" w:customStyle="1" w:styleId="FactSheetChar">
    <w:name w:val="Fact Sheet Char"/>
    <w:basedOn w:val="DefaultParagraphFont"/>
    <w:link w:val="FactSheet"/>
    <w:rsid w:val="0007231F"/>
    <w:rPr>
      <w:rFonts w:ascii="Arial" w:hAnsi="Arial" w:cs="Arial"/>
      <w:b/>
      <w:color w:val="006EB2"/>
      <w:sz w:val="44"/>
    </w:rPr>
  </w:style>
  <w:style w:type="paragraph" w:customStyle="1" w:styleId="DateHeader">
    <w:name w:val="Date Header"/>
    <w:basedOn w:val="Normal"/>
    <w:link w:val="DateHeaderChar"/>
    <w:qFormat/>
    <w:rsid w:val="0007231F"/>
    <w:pPr>
      <w:spacing w:after="0"/>
      <w:jc w:val="right"/>
    </w:pPr>
    <w:rPr>
      <w:rFonts w:ascii="Arial" w:hAnsi="Arial" w:cs="Arial"/>
      <w:b/>
      <w:color w:val="548DD4" w:themeColor="text2" w:themeTint="99"/>
      <w:sz w:val="26"/>
      <w:szCs w:val="26"/>
    </w:rPr>
  </w:style>
  <w:style w:type="character" w:customStyle="1" w:styleId="DateHeaderChar">
    <w:name w:val="Date Header Char"/>
    <w:basedOn w:val="DefaultParagraphFont"/>
    <w:link w:val="DateHeader"/>
    <w:rsid w:val="0007231F"/>
    <w:rPr>
      <w:rFonts w:ascii="Arial" w:hAnsi="Arial" w:cs="Arial"/>
      <w:b/>
      <w:color w:val="548DD4" w:themeColor="text2" w:themeTint="99"/>
      <w:sz w:val="26"/>
      <w:szCs w:val="26"/>
    </w:rPr>
  </w:style>
  <w:style w:type="paragraph" w:customStyle="1" w:styleId="BasicParagraph">
    <w:name w:val="[Basic Paragraph]"/>
    <w:basedOn w:val="Normal"/>
    <w:link w:val="BasicParagraphChar"/>
    <w:uiPriority w:val="99"/>
    <w:rsid w:val="007A00C9"/>
    <w:pPr>
      <w:autoSpaceDE w:val="0"/>
      <w:autoSpaceDN w:val="0"/>
      <w:adjustRightInd w:val="0"/>
      <w:spacing w:after="0" w:line="288" w:lineRule="auto"/>
      <w:textAlignment w:val="center"/>
    </w:pPr>
    <w:rPr>
      <w:rFonts w:ascii="Minion Pro" w:hAnsi="Minion Pro" w:cs="Minion Pro"/>
      <w:color w:val="000000"/>
      <w:szCs w:val="24"/>
    </w:rPr>
  </w:style>
  <w:style w:type="paragraph" w:customStyle="1" w:styleId="clipboardtext">
    <w:name w:val="clipboard text"/>
    <w:basedOn w:val="Normal"/>
    <w:uiPriority w:val="99"/>
    <w:rsid w:val="007A00C9"/>
    <w:pPr>
      <w:suppressAutoHyphens/>
      <w:autoSpaceDE w:val="0"/>
      <w:autoSpaceDN w:val="0"/>
      <w:adjustRightInd w:val="0"/>
      <w:spacing w:after="0" w:line="288" w:lineRule="auto"/>
      <w:ind w:left="260"/>
      <w:textAlignment w:val="center"/>
    </w:pPr>
    <w:rPr>
      <w:rFonts w:ascii="Trade Gothic LT Std" w:hAnsi="Trade Gothic LT Std" w:cs="Trade Gothic LT Std"/>
      <w:color w:val="333333"/>
      <w:sz w:val="22"/>
    </w:rPr>
  </w:style>
  <w:style w:type="paragraph" w:customStyle="1" w:styleId="Bulletsquare">
    <w:name w:val="Bullet square"/>
    <w:basedOn w:val="BasicParagraph"/>
    <w:link w:val="BulletsquareChar"/>
    <w:qFormat/>
    <w:rsid w:val="007A00C9"/>
    <w:pPr>
      <w:numPr>
        <w:numId w:val="2"/>
      </w:numPr>
      <w:suppressAutoHyphens/>
      <w:spacing w:before="270"/>
    </w:pPr>
    <w:rPr>
      <w:rFonts w:ascii="Arial Narrow" w:hAnsi="Arial Narrow" w:cs="Trade Gothic LT Std"/>
      <w:b/>
      <w:bCs/>
      <w:color w:val="006EB2"/>
      <w:sz w:val="28"/>
    </w:rPr>
  </w:style>
  <w:style w:type="paragraph" w:customStyle="1" w:styleId="Bullettext">
    <w:name w:val="Bullet text"/>
    <w:basedOn w:val="Normal"/>
    <w:link w:val="BullettextChar"/>
    <w:qFormat/>
    <w:rsid w:val="005B0D42"/>
    <w:pPr>
      <w:numPr>
        <w:numId w:val="6"/>
      </w:numPr>
    </w:pPr>
    <w:rPr>
      <w:sz w:val="22"/>
      <w:szCs w:val="23"/>
    </w:rPr>
  </w:style>
  <w:style w:type="character" w:customStyle="1" w:styleId="BasicParagraphChar">
    <w:name w:val="[Basic Paragraph] Char"/>
    <w:basedOn w:val="DefaultParagraphFont"/>
    <w:link w:val="BasicParagraph"/>
    <w:uiPriority w:val="99"/>
    <w:rsid w:val="007A00C9"/>
    <w:rPr>
      <w:rFonts w:ascii="Minion Pro" w:hAnsi="Minion Pro" w:cs="Minion Pro"/>
      <w:color w:val="000000"/>
      <w:sz w:val="24"/>
      <w:szCs w:val="24"/>
    </w:rPr>
  </w:style>
  <w:style w:type="character" w:customStyle="1" w:styleId="BulletsquareChar">
    <w:name w:val="Bullet square Char"/>
    <w:basedOn w:val="BasicParagraphChar"/>
    <w:link w:val="Bulletsquare"/>
    <w:rsid w:val="007A00C9"/>
    <w:rPr>
      <w:rFonts w:ascii="Minion Pro" w:hAnsi="Minion Pro" w:cs="Minion Pro"/>
      <w:color w:val="000000"/>
      <w:sz w:val="24"/>
      <w:szCs w:val="24"/>
    </w:rPr>
  </w:style>
  <w:style w:type="character" w:customStyle="1" w:styleId="BullettextChar">
    <w:name w:val="Bullet text Char"/>
    <w:basedOn w:val="DefaultParagraphFont"/>
    <w:link w:val="Bullettext"/>
    <w:rsid w:val="005B0D42"/>
    <w:rPr>
      <w:rFonts w:ascii="Arial Narrow" w:hAnsi="Arial Narrow"/>
      <w:color w:val="343333"/>
      <w:szCs w:val="23"/>
    </w:rPr>
  </w:style>
  <w:style w:type="paragraph" w:styleId="NoSpacing">
    <w:name w:val="No Spacing"/>
    <w:uiPriority w:val="1"/>
    <w:qFormat/>
    <w:rsid w:val="00A92472"/>
    <w:pPr>
      <w:spacing w:after="0" w:line="240" w:lineRule="auto"/>
    </w:pPr>
    <w:rPr>
      <w:rFonts w:ascii="Calibri" w:eastAsia="Calibri" w:hAnsi="Calibri" w:cs="Arial"/>
      <w:lang w:bidi="he-IL"/>
    </w:rPr>
  </w:style>
  <w:style w:type="paragraph" w:customStyle="1" w:styleId="Default">
    <w:name w:val="Default"/>
    <w:rsid w:val="00A92472"/>
    <w:pPr>
      <w:autoSpaceDE w:val="0"/>
      <w:autoSpaceDN w:val="0"/>
      <w:adjustRightInd w:val="0"/>
      <w:spacing w:after="0" w:line="240" w:lineRule="auto"/>
    </w:pPr>
    <w:rPr>
      <w:rFonts w:ascii="Helvetica Neue LT Std" w:eastAsia="Calibri" w:hAnsi="Helvetica Neue LT Std" w:cs="Helvetica Neue LT Std"/>
      <w:color w:val="000000"/>
      <w:sz w:val="24"/>
      <w:szCs w:val="24"/>
      <w:lang w:bidi="he-IL"/>
    </w:rPr>
  </w:style>
  <w:style w:type="character" w:customStyle="1" w:styleId="A3">
    <w:name w:val="A3"/>
    <w:uiPriority w:val="99"/>
    <w:rsid w:val="00A92472"/>
    <w:rPr>
      <w:rFonts w:cs="Helvetica Neue LT Std"/>
      <w:color w:val="000000"/>
    </w:rPr>
  </w:style>
  <w:style w:type="paragraph" w:styleId="ListParagraph">
    <w:name w:val="List Paragraph"/>
    <w:basedOn w:val="Normal"/>
    <w:uiPriority w:val="34"/>
    <w:qFormat/>
    <w:rsid w:val="00A92472"/>
    <w:pPr>
      <w:ind w:left="720"/>
      <w:contextualSpacing/>
    </w:pPr>
  </w:style>
  <w:style w:type="table" w:styleId="TableGrid">
    <w:name w:val="Table Grid"/>
    <w:basedOn w:val="TableNormal"/>
    <w:uiPriority w:val="59"/>
    <w:rsid w:val="00A924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4D7356"/>
    <w:pPr>
      <w:spacing w:after="0"/>
    </w:pPr>
    <w:rPr>
      <w:i/>
      <w:iCs/>
      <w:color w:val="548DD4" w:themeColor="text2" w:themeTint="99"/>
      <w:sz w:val="28"/>
    </w:rPr>
  </w:style>
  <w:style w:type="character" w:customStyle="1" w:styleId="QuoteChar">
    <w:name w:val="Quote Char"/>
    <w:basedOn w:val="DefaultParagraphFont"/>
    <w:link w:val="Quote"/>
    <w:uiPriority w:val="29"/>
    <w:rsid w:val="004D7356"/>
    <w:rPr>
      <w:rFonts w:ascii="Arial Narrow" w:hAnsi="Arial Narrow"/>
      <w:i/>
      <w:iCs/>
      <w:color w:val="548DD4" w:themeColor="text2" w:themeTint="99"/>
      <w:sz w:val="28"/>
    </w:rPr>
  </w:style>
  <w:style w:type="paragraph" w:customStyle="1" w:styleId="subhead">
    <w:name w:val="subhead"/>
    <w:basedOn w:val="Normal"/>
    <w:uiPriority w:val="99"/>
    <w:rsid w:val="00C11E65"/>
    <w:pPr>
      <w:suppressAutoHyphens/>
      <w:autoSpaceDE w:val="0"/>
      <w:autoSpaceDN w:val="0"/>
      <w:adjustRightInd w:val="0"/>
      <w:spacing w:after="90" w:line="288" w:lineRule="auto"/>
      <w:textAlignment w:val="center"/>
    </w:pPr>
    <w:rPr>
      <w:rFonts w:ascii="Trade Gothic LT Std Bold" w:hAnsi="Trade Gothic LT Std Bold" w:cs="Trade Gothic LT Std Bold"/>
      <w:b/>
      <w:bCs/>
      <w:color w:val="567C8E"/>
      <w:spacing w:val="-3"/>
      <w:sz w:val="28"/>
      <w:szCs w:val="28"/>
    </w:rPr>
  </w:style>
  <w:style w:type="paragraph" w:customStyle="1" w:styleId="Bodyfirst">
    <w:name w:val="Body first"/>
    <w:basedOn w:val="Normal"/>
    <w:uiPriority w:val="99"/>
    <w:rsid w:val="00C11E65"/>
    <w:pPr>
      <w:suppressAutoHyphens/>
      <w:autoSpaceDE w:val="0"/>
      <w:autoSpaceDN w:val="0"/>
      <w:adjustRightInd w:val="0"/>
      <w:spacing w:after="0" w:line="260" w:lineRule="atLeast"/>
      <w:textAlignment w:val="center"/>
    </w:pPr>
    <w:rPr>
      <w:rFonts w:ascii="HelveticaNeueLT Std" w:hAnsi="HelveticaNeueLT Std" w:cs="HelveticaNeueLT Std"/>
      <w:color w:val="000000"/>
      <w:sz w:val="20"/>
      <w:szCs w:val="20"/>
    </w:rPr>
  </w:style>
  <w:style w:type="paragraph" w:customStyle="1" w:styleId="Bullet">
    <w:name w:val="Bullet"/>
    <w:basedOn w:val="Normal"/>
    <w:uiPriority w:val="99"/>
    <w:rsid w:val="00C11E65"/>
    <w:pPr>
      <w:suppressAutoHyphens/>
      <w:autoSpaceDE w:val="0"/>
      <w:autoSpaceDN w:val="0"/>
      <w:adjustRightInd w:val="0"/>
      <w:spacing w:after="43" w:line="260" w:lineRule="atLeast"/>
      <w:ind w:left="200" w:hanging="200"/>
      <w:textAlignment w:val="center"/>
    </w:pPr>
    <w:rPr>
      <w:rFonts w:ascii="HelveticaNeueLT Std" w:hAnsi="HelveticaNeueLT Std" w:cs="HelveticaNeueLT Std"/>
      <w:color w:val="000000"/>
      <w:sz w:val="20"/>
      <w:szCs w:val="20"/>
    </w:rPr>
  </w:style>
  <w:style w:type="character" w:customStyle="1" w:styleId="boldtext">
    <w:name w:val="bold text"/>
    <w:uiPriority w:val="99"/>
    <w:rsid w:val="00C11E65"/>
    <w:rPr>
      <w:b/>
      <w:bCs/>
    </w:rPr>
  </w:style>
  <w:style w:type="paragraph" w:customStyle="1" w:styleId="TableOverview">
    <w:name w:val="Table Overview"/>
    <w:basedOn w:val="Normal"/>
    <w:uiPriority w:val="99"/>
    <w:rsid w:val="0027783B"/>
    <w:pPr>
      <w:suppressAutoHyphens/>
      <w:autoSpaceDE w:val="0"/>
      <w:autoSpaceDN w:val="0"/>
      <w:adjustRightInd w:val="0"/>
      <w:spacing w:before="90" w:after="0" w:line="288" w:lineRule="auto"/>
      <w:textAlignment w:val="center"/>
    </w:pPr>
    <w:rPr>
      <w:rFonts w:ascii="HelveticaNeueLT Std Cn" w:hAnsi="HelveticaNeueLT Std Cn" w:cs="HelveticaNeueLT Std Cn"/>
      <w:b/>
      <w:bCs/>
      <w:color w:val="000000"/>
      <w:sz w:val="16"/>
      <w:szCs w:val="16"/>
    </w:rPr>
  </w:style>
  <w:style w:type="paragraph" w:customStyle="1" w:styleId="Tablebullet0">
    <w:name w:val="Table bullet"/>
    <w:basedOn w:val="Normal"/>
    <w:uiPriority w:val="99"/>
    <w:rsid w:val="008E6819"/>
    <w:pPr>
      <w:numPr>
        <w:numId w:val="7"/>
      </w:numPr>
      <w:tabs>
        <w:tab w:val="left" w:pos="122"/>
      </w:tabs>
      <w:suppressAutoHyphens/>
      <w:autoSpaceDE w:val="0"/>
      <w:autoSpaceDN w:val="0"/>
      <w:adjustRightInd w:val="0"/>
      <w:spacing w:before="40" w:after="40" w:line="288" w:lineRule="auto"/>
      <w:ind w:left="115" w:hanging="115"/>
      <w:textAlignment w:val="center"/>
    </w:pPr>
    <w:rPr>
      <w:rFonts w:cs="HelveticaNeueLT Std Cn"/>
      <w:color w:val="000000"/>
      <w:sz w:val="16"/>
      <w:szCs w:val="16"/>
    </w:rPr>
  </w:style>
  <w:style w:type="character" w:customStyle="1" w:styleId="web">
    <w:name w:val="web"/>
    <w:uiPriority w:val="99"/>
    <w:rsid w:val="0027783B"/>
    <w:rPr>
      <w:rFonts w:ascii="HelveticaNeueLT Std Cn" w:hAnsi="HelveticaNeueLT Std Cn" w:cs="HelveticaNeueLT Std Cn"/>
      <w:color w:val="567C8E"/>
      <w:sz w:val="16"/>
      <w:szCs w:val="16"/>
    </w:rPr>
  </w:style>
  <w:style w:type="paragraph" w:customStyle="1" w:styleId="tablebullet2">
    <w:name w:val="table bullet 2"/>
    <w:basedOn w:val="Normal"/>
    <w:uiPriority w:val="99"/>
    <w:rsid w:val="00DA2B4B"/>
    <w:pPr>
      <w:tabs>
        <w:tab w:val="left" w:pos="320"/>
      </w:tabs>
      <w:suppressAutoHyphens/>
      <w:autoSpaceDE w:val="0"/>
      <w:autoSpaceDN w:val="0"/>
      <w:adjustRightInd w:val="0"/>
      <w:spacing w:after="0"/>
      <w:ind w:left="273" w:hanging="115"/>
      <w:textAlignment w:val="center"/>
    </w:pPr>
    <w:rPr>
      <w:rFonts w:ascii="HelveticaNeueLT Std Cn" w:hAnsi="HelveticaNeueLT Std Cn" w:cs="HelveticaNeueLT Std Cn"/>
      <w:color w:val="000000"/>
      <w:sz w:val="16"/>
      <w:szCs w:val="16"/>
    </w:rPr>
  </w:style>
  <w:style w:type="character" w:customStyle="1" w:styleId="supertable">
    <w:name w:val="super table"/>
    <w:uiPriority w:val="99"/>
    <w:rsid w:val="0027783B"/>
    <w:rPr>
      <w:rFonts w:ascii="HelveticaNeueLT Std Cn" w:hAnsi="HelveticaNeueLT Std Cn" w:cs="HelveticaNeueLT Std Cn"/>
      <w:sz w:val="16"/>
      <w:szCs w:val="16"/>
      <w:vertAlign w:val="superscript"/>
    </w:rPr>
  </w:style>
  <w:style w:type="paragraph" w:customStyle="1" w:styleId="TableOrg">
    <w:name w:val="Table Org"/>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b/>
      <w:bCs/>
      <w:color w:val="000000"/>
      <w:sz w:val="18"/>
      <w:szCs w:val="18"/>
    </w:rPr>
  </w:style>
  <w:style w:type="paragraph" w:customStyle="1" w:styleId="Tabletextsmall">
    <w:name w:val="Table text small"/>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color w:val="000000"/>
      <w:sz w:val="16"/>
      <w:szCs w:val="16"/>
    </w:rPr>
  </w:style>
  <w:style w:type="paragraph" w:customStyle="1" w:styleId="NoParagraphStyle">
    <w:name w:val="[No Paragraph Style]"/>
    <w:rsid w:val="009366F5"/>
    <w:pPr>
      <w:autoSpaceDE w:val="0"/>
      <w:autoSpaceDN w:val="0"/>
      <w:adjustRightInd w:val="0"/>
      <w:spacing w:after="0" w:line="288" w:lineRule="auto"/>
      <w:textAlignment w:val="center"/>
    </w:pPr>
    <w:rPr>
      <w:rFonts w:ascii="HelveticaNeueLT Std Cn" w:hAnsi="HelveticaNeueLT Std Cn"/>
      <w:color w:val="000000"/>
      <w:sz w:val="24"/>
      <w:szCs w:val="24"/>
    </w:rPr>
  </w:style>
  <w:style w:type="paragraph" w:customStyle="1" w:styleId="F1F4HeaderOdd">
    <w:name w:val="_F1F4_Header_Odd"/>
    <w:basedOn w:val="Normal"/>
    <w:next w:val="Normal"/>
    <w:rsid w:val="00BD4143"/>
    <w:pPr>
      <w:framePr w:hSpace="72" w:wrap="around" w:hAnchor="page" w:x="14905" w:y="1"/>
      <w:pBdr>
        <w:bottom w:val="single" w:sz="2" w:space="1" w:color="auto"/>
      </w:pBdr>
      <w:spacing w:after="0"/>
      <w:suppressOverlap/>
      <w:jc w:val="right"/>
    </w:pPr>
    <w:rPr>
      <w:rFonts w:ascii="Verdana" w:eastAsia="Times New Roman" w:hAnsi="Verdana" w:cs="Times New Roman"/>
      <w:i/>
      <w:color w:val="auto"/>
      <w:sz w:val="18"/>
      <w:szCs w:val="20"/>
    </w:rPr>
  </w:style>
  <w:style w:type="paragraph" w:customStyle="1" w:styleId="F1F4FooterEven">
    <w:name w:val="_F1F4_Footer_Even"/>
    <w:next w:val="Normal"/>
    <w:rsid w:val="00DA2B4B"/>
    <w:pPr>
      <w:framePr w:wrap="around" w:hAnchor="page" w:x="505" w:yAlign="inside"/>
      <w:shd w:val="solid" w:color="FFFFFF" w:fill="FFFFFF"/>
      <w:tabs>
        <w:tab w:val="center" w:pos="4608"/>
        <w:tab w:val="right" w:pos="9360"/>
      </w:tabs>
      <w:spacing w:after="0" w:line="240" w:lineRule="auto"/>
      <w:suppressOverlap/>
    </w:pPr>
    <w:rPr>
      <w:rFonts w:ascii="Verdana" w:eastAsia="Times New Roman" w:hAnsi="Verdana" w:cs="Times New Roman"/>
      <w:b/>
      <w:sz w:val="20"/>
      <w:szCs w:val="20"/>
    </w:rPr>
  </w:style>
  <w:style w:type="paragraph" w:customStyle="1" w:styleId="TableTitle">
    <w:name w:val="Table Title"/>
    <w:basedOn w:val="Bullet"/>
    <w:qFormat/>
    <w:rsid w:val="008E6819"/>
    <w:pPr>
      <w:spacing w:after="40"/>
      <w:ind w:left="-180" w:firstLine="0"/>
    </w:pPr>
    <w:rPr>
      <w:rFonts w:ascii="Arial Narrow" w:hAnsi="Arial Narrow"/>
      <w:b/>
      <w:bCs/>
    </w:rPr>
  </w:style>
  <w:style w:type="table" w:customStyle="1" w:styleId="BeaconTableRegular">
    <w:name w:val="Beacon Table Regular"/>
    <w:basedOn w:val="TableNormal"/>
    <w:uiPriority w:val="99"/>
    <w:qFormat/>
    <w:rsid w:val="00F41819"/>
    <w:pPr>
      <w:spacing w:after="0" w:line="240" w:lineRule="auto"/>
    </w:pPr>
    <w:rPr>
      <w:rFonts w:ascii="Arial Narrow" w:hAnsi="Arial Narrow"/>
      <w:sz w:val="20"/>
    </w:rPr>
    <w:tblPr>
      <w:tblStyleRowBandSize w:val="1"/>
      <w:tblInd w:w="0" w:type="dxa"/>
      <w:tblBorders>
        <w:insideV w:val="single" w:sz="4" w:space="0" w:color="056DB1"/>
      </w:tblBorders>
      <w:tblCellMar>
        <w:top w:w="0" w:type="dxa"/>
        <w:left w:w="58" w:type="dxa"/>
        <w:bottom w:w="0" w:type="dxa"/>
        <w:right w:w="58" w:type="dxa"/>
      </w:tblCellMar>
    </w:tblPr>
    <w:trPr>
      <w:cantSplit/>
    </w:trPr>
    <w:tblStylePr w:type="firstRow">
      <w:pPr>
        <w:jc w:val="center"/>
      </w:pPr>
      <w:rPr>
        <w:color w:val="FFFFFF" w:themeColor="background1"/>
      </w:rPr>
      <w:tblPr/>
      <w:tcPr>
        <w:shd w:val="clear" w:color="auto" w:fill="03426D"/>
      </w:tcPr>
    </w:tblStylePr>
    <w:tblStylePr w:type="lastRow">
      <w:tblPr/>
      <w:tcPr>
        <w:tcBorders>
          <w:insideH w:val="single" w:sz="4" w:space="0" w:color="FFFFFF" w:themeColor="background1"/>
          <w:insideV w:val="single" w:sz="6" w:space="0" w:color="FFFFFF" w:themeColor="background1"/>
        </w:tcBorders>
        <w:shd w:val="clear" w:color="auto" w:fill="056DB1"/>
      </w:tcPr>
    </w:tblStylePr>
    <w:tblStylePr w:type="firstCol">
      <w:tblPr/>
      <w:tcPr>
        <w:shd w:val="clear" w:color="auto" w:fill="E2F3FE"/>
      </w:tcPr>
    </w:tblStylePr>
    <w:tblStylePr w:type="lastCol">
      <w:tblPr/>
      <w:tcPr>
        <w:tcBorders>
          <w:insideH w:val="single" w:sz="4" w:space="0" w:color="FFFFFF" w:themeColor="background1"/>
        </w:tcBorders>
        <w:shd w:val="clear" w:color="auto" w:fill="056DB1"/>
      </w:tcPr>
    </w:tblStylePr>
    <w:tblStylePr w:type="band2Horz">
      <w:tblPr/>
      <w:tcPr>
        <w:shd w:val="clear" w:color="auto" w:fill="FFF1C9"/>
      </w:tcPr>
    </w:tblStylePr>
  </w:style>
  <w:style w:type="paragraph" w:customStyle="1" w:styleId="TableHeading">
    <w:name w:val="Table Heading"/>
    <w:basedOn w:val="Normal"/>
    <w:qFormat/>
    <w:rsid w:val="00F41819"/>
    <w:pPr>
      <w:spacing w:before="40" w:after="20"/>
      <w:jc w:val="center"/>
    </w:pPr>
    <w:rPr>
      <w:rFonts w:cs="Arial"/>
      <w:b/>
      <w:color w:val="FFFFFF" w:themeColor="background1"/>
      <w:sz w:val="20"/>
    </w:rPr>
  </w:style>
  <w:style w:type="paragraph" w:customStyle="1" w:styleId="TableText">
    <w:name w:val="Table Text"/>
    <w:basedOn w:val="Normal"/>
    <w:qFormat/>
    <w:rsid w:val="00F41819"/>
    <w:pPr>
      <w:spacing w:after="0"/>
    </w:pPr>
    <w:rPr>
      <w:rFonts w:cs="Arial"/>
      <w:color w:val="auto"/>
      <w:sz w:val="20"/>
    </w:rPr>
  </w:style>
  <w:style w:type="paragraph" w:customStyle="1" w:styleId="TableBullet">
    <w:name w:val="Table Bullet"/>
    <w:basedOn w:val="TableText"/>
    <w:qFormat/>
    <w:rsid w:val="00F41819"/>
    <w:pPr>
      <w:numPr>
        <w:numId w:val="8"/>
      </w:numPr>
      <w:tabs>
        <w:tab w:val="left" w:pos="180"/>
        <w:tab w:val="left" w:pos="216"/>
      </w:tabs>
      <w:ind w:left="187" w:hanging="187"/>
    </w:pPr>
  </w:style>
  <w:style w:type="paragraph" w:customStyle="1" w:styleId="TableSubheading">
    <w:name w:val="Table Subheading"/>
    <w:basedOn w:val="TableText"/>
    <w:qFormat/>
    <w:rsid w:val="00F41819"/>
    <w:rPr>
      <w:b/>
    </w:rPr>
  </w:style>
  <w:style w:type="paragraph" w:customStyle="1" w:styleId="TableDash">
    <w:name w:val="Table Dash"/>
    <w:basedOn w:val="TableBullet"/>
    <w:qFormat/>
    <w:rsid w:val="00F41819"/>
    <w:pPr>
      <w:numPr>
        <w:numId w:val="9"/>
      </w:numPr>
      <w:tabs>
        <w:tab w:val="clear" w:pos="180"/>
        <w:tab w:val="clear" w:pos="216"/>
        <w:tab w:val="left" w:pos="378"/>
      </w:tabs>
      <w:ind w:left="389" w:hanging="187"/>
    </w:pPr>
  </w:style>
  <w:style w:type="character" w:styleId="Hyperlink">
    <w:name w:val="Hyperlink"/>
    <w:basedOn w:val="DefaultParagraphFont"/>
    <w:uiPriority w:val="99"/>
    <w:unhideWhenUsed/>
    <w:rsid w:val="00F41819"/>
    <w:rPr>
      <w:color w:val="0000FF" w:themeColor="hyperlink"/>
      <w:u w:val="single"/>
    </w:rPr>
  </w:style>
  <w:style w:type="paragraph" w:customStyle="1" w:styleId="Bullet1">
    <w:name w:val="Bullet 1"/>
    <w:basedOn w:val="Normal"/>
    <w:qFormat/>
    <w:rsid w:val="005863B3"/>
    <w:pPr>
      <w:spacing w:before="180" w:after="120" w:line="280" w:lineRule="atLeast"/>
      <w:contextualSpacing/>
    </w:pPr>
    <w:rPr>
      <w:rFonts w:ascii="Arial" w:hAnsi="Arial" w:cs="Arial"/>
      <w:color w:val="auto"/>
      <w:sz w:val="20"/>
      <w:szCs w:val="20"/>
    </w:rPr>
  </w:style>
  <w:style w:type="paragraph" w:customStyle="1" w:styleId="Bullet2">
    <w:name w:val="Bullet 2"/>
    <w:basedOn w:val="Normal"/>
    <w:rsid w:val="00203D65"/>
    <w:pPr>
      <w:tabs>
        <w:tab w:val="left" w:pos="540"/>
      </w:tabs>
      <w:spacing w:before="180" w:after="120"/>
      <w:contextualSpacing/>
    </w:pPr>
    <w:rPr>
      <w:rFonts w:ascii="Arial" w:hAnsi="Arial" w:cs="Arial"/>
      <w:color w:val="auto"/>
      <w:sz w:val="20"/>
      <w:szCs w:val="20"/>
    </w:rPr>
  </w:style>
  <w:style w:type="character" w:styleId="FootnoteReference">
    <w:name w:val="footnote reference"/>
    <w:basedOn w:val="DefaultParagraphFont"/>
    <w:uiPriority w:val="99"/>
    <w:semiHidden/>
    <w:unhideWhenUsed/>
    <w:rsid w:val="008274E9"/>
    <w:rPr>
      <w:vertAlign w:val="superscript"/>
    </w:rPr>
  </w:style>
  <w:style w:type="paragraph" w:styleId="FootnoteText">
    <w:name w:val="footnote text"/>
    <w:basedOn w:val="Normal"/>
    <w:link w:val="FootnoteTextChar"/>
    <w:uiPriority w:val="99"/>
    <w:semiHidden/>
    <w:unhideWhenUsed/>
    <w:rsid w:val="008274E9"/>
    <w:pPr>
      <w:spacing w:after="0"/>
    </w:pPr>
    <w:rPr>
      <w:sz w:val="20"/>
      <w:szCs w:val="20"/>
    </w:rPr>
  </w:style>
  <w:style w:type="character" w:customStyle="1" w:styleId="FootnoteTextChar">
    <w:name w:val="Footnote Text Char"/>
    <w:basedOn w:val="DefaultParagraphFont"/>
    <w:link w:val="FootnoteText"/>
    <w:uiPriority w:val="99"/>
    <w:semiHidden/>
    <w:rsid w:val="008274E9"/>
    <w:rPr>
      <w:rFonts w:ascii="Arial Narrow" w:hAnsi="Arial Narrow"/>
      <w:color w:val="343333"/>
      <w:sz w:val="20"/>
      <w:szCs w:val="20"/>
    </w:rPr>
  </w:style>
  <w:style w:type="paragraph" w:styleId="EndnoteText">
    <w:name w:val="endnote text"/>
    <w:basedOn w:val="Normal"/>
    <w:link w:val="EndnoteTextChar"/>
    <w:uiPriority w:val="99"/>
    <w:semiHidden/>
    <w:unhideWhenUsed/>
    <w:rsid w:val="008274E9"/>
    <w:pPr>
      <w:spacing w:after="0"/>
    </w:pPr>
    <w:rPr>
      <w:sz w:val="20"/>
      <w:szCs w:val="20"/>
    </w:rPr>
  </w:style>
  <w:style w:type="character" w:customStyle="1" w:styleId="EndnoteTextChar">
    <w:name w:val="Endnote Text Char"/>
    <w:basedOn w:val="DefaultParagraphFont"/>
    <w:link w:val="EndnoteText"/>
    <w:uiPriority w:val="99"/>
    <w:semiHidden/>
    <w:rsid w:val="008274E9"/>
    <w:rPr>
      <w:rFonts w:ascii="Arial Narrow" w:hAnsi="Arial Narrow"/>
      <w:color w:val="343333"/>
      <w:sz w:val="20"/>
      <w:szCs w:val="20"/>
    </w:rPr>
  </w:style>
  <w:style w:type="character" w:styleId="EndnoteReference">
    <w:name w:val="endnote reference"/>
    <w:basedOn w:val="DefaultParagraphFont"/>
    <w:uiPriority w:val="99"/>
    <w:semiHidden/>
    <w:unhideWhenUsed/>
    <w:rsid w:val="008274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82210">
      <w:bodyDiv w:val="1"/>
      <w:marLeft w:val="0"/>
      <w:marRight w:val="0"/>
      <w:marTop w:val="0"/>
      <w:marBottom w:val="0"/>
      <w:divBdr>
        <w:top w:val="none" w:sz="0" w:space="0" w:color="auto"/>
        <w:left w:val="none" w:sz="0" w:space="0" w:color="auto"/>
        <w:bottom w:val="none" w:sz="0" w:space="0" w:color="auto"/>
        <w:right w:val="none" w:sz="0" w:space="0" w:color="auto"/>
      </w:divBdr>
    </w:div>
    <w:div w:id="158087129">
      <w:bodyDiv w:val="1"/>
      <w:marLeft w:val="0"/>
      <w:marRight w:val="0"/>
      <w:marTop w:val="0"/>
      <w:marBottom w:val="0"/>
      <w:divBdr>
        <w:top w:val="none" w:sz="0" w:space="0" w:color="auto"/>
        <w:left w:val="none" w:sz="0" w:space="0" w:color="auto"/>
        <w:bottom w:val="none" w:sz="0" w:space="0" w:color="auto"/>
        <w:right w:val="none" w:sz="0" w:space="0" w:color="auto"/>
      </w:divBdr>
    </w:div>
    <w:div w:id="165244404">
      <w:bodyDiv w:val="1"/>
      <w:marLeft w:val="0"/>
      <w:marRight w:val="0"/>
      <w:marTop w:val="0"/>
      <w:marBottom w:val="0"/>
      <w:divBdr>
        <w:top w:val="none" w:sz="0" w:space="0" w:color="auto"/>
        <w:left w:val="none" w:sz="0" w:space="0" w:color="auto"/>
        <w:bottom w:val="none" w:sz="0" w:space="0" w:color="auto"/>
        <w:right w:val="none" w:sz="0" w:space="0" w:color="auto"/>
      </w:divBdr>
    </w:div>
    <w:div w:id="306017421">
      <w:bodyDiv w:val="1"/>
      <w:marLeft w:val="0"/>
      <w:marRight w:val="0"/>
      <w:marTop w:val="0"/>
      <w:marBottom w:val="0"/>
      <w:divBdr>
        <w:top w:val="none" w:sz="0" w:space="0" w:color="auto"/>
        <w:left w:val="none" w:sz="0" w:space="0" w:color="auto"/>
        <w:bottom w:val="none" w:sz="0" w:space="0" w:color="auto"/>
        <w:right w:val="none" w:sz="0" w:space="0" w:color="auto"/>
      </w:divBdr>
    </w:div>
    <w:div w:id="315188376">
      <w:bodyDiv w:val="1"/>
      <w:marLeft w:val="0"/>
      <w:marRight w:val="0"/>
      <w:marTop w:val="0"/>
      <w:marBottom w:val="0"/>
      <w:divBdr>
        <w:top w:val="none" w:sz="0" w:space="0" w:color="auto"/>
        <w:left w:val="none" w:sz="0" w:space="0" w:color="auto"/>
        <w:bottom w:val="none" w:sz="0" w:space="0" w:color="auto"/>
        <w:right w:val="none" w:sz="0" w:space="0" w:color="auto"/>
      </w:divBdr>
    </w:div>
    <w:div w:id="338000213">
      <w:bodyDiv w:val="1"/>
      <w:marLeft w:val="0"/>
      <w:marRight w:val="0"/>
      <w:marTop w:val="0"/>
      <w:marBottom w:val="0"/>
      <w:divBdr>
        <w:top w:val="none" w:sz="0" w:space="0" w:color="auto"/>
        <w:left w:val="none" w:sz="0" w:space="0" w:color="auto"/>
        <w:bottom w:val="none" w:sz="0" w:space="0" w:color="auto"/>
        <w:right w:val="none" w:sz="0" w:space="0" w:color="auto"/>
      </w:divBdr>
    </w:div>
    <w:div w:id="447505197">
      <w:bodyDiv w:val="1"/>
      <w:marLeft w:val="0"/>
      <w:marRight w:val="0"/>
      <w:marTop w:val="0"/>
      <w:marBottom w:val="0"/>
      <w:divBdr>
        <w:top w:val="none" w:sz="0" w:space="0" w:color="auto"/>
        <w:left w:val="none" w:sz="0" w:space="0" w:color="auto"/>
        <w:bottom w:val="none" w:sz="0" w:space="0" w:color="auto"/>
        <w:right w:val="none" w:sz="0" w:space="0" w:color="auto"/>
      </w:divBdr>
    </w:div>
    <w:div w:id="487404066">
      <w:bodyDiv w:val="1"/>
      <w:marLeft w:val="0"/>
      <w:marRight w:val="0"/>
      <w:marTop w:val="0"/>
      <w:marBottom w:val="0"/>
      <w:divBdr>
        <w:top w:val="none" w:sz="0" w:space="0" w:color="auto"/>
        <w:left w:val="none" w:sz="0" w:space="0" w:color="auto"/>
        <w:bottom w:val="none" w:sz="0" w:space="0" w:color="auto"/>
        <w:right w:val="none" w:sz="0" w:space="0" w:color="auto"/>
      </w:divBdr>
    </w:div>
    <w:div w:id="494613197">
      <w:bodyDiv w:val="1"/>
      <w:marLeft w:val="0"/>
      <w:marRight w:val="0"/>
      <w:marTop w:val="0"/>
      <w:marBottom w:val="0"/>
      <w:divBdr>
        <w:top w:val="none" w:sz="0" w:space="0" w:color="auto"/>
        <w:left w:val="none" w:sz="0" w:space="0" w:color="auto"/>
        <w:bottom w:val="none" w:sz="0" w:space="0" w:color="auto"/>
        <w:right w:val="none" w:sz="0" w:space="0" w:color="auto"/>
      </w:divBdr>
    </w:div>
    <w:div w:id="540748621">
      <w:bodyDiv w:val="1"/>
      <w:marLeft w:val="0"/>
      <w:marRight w:val="0"/>
      <w:marTop w:val="0"/>
      <w:marBottom w:val="0"/>
      <w:divBdr>
        <w:top w:val="none" w:sz="0" w:space="0" w:color="auto"/>
        <w:left w:val="none" w:sz="0" w:space="0" w:color="auto"/>
        <w:bottom w:val="none" w:sz="0" w:space="0" w:color="auto"/>
        <w:right w:val="none" w:sz="0" w:space="0" w:color="auto"/>
      </w:divBdr>
    </w:div>
    <w:div w:id="570114003">
      <w:bodyDiv w:val="1"/>
      <w:marLeft w:val="0"/>
      <w:marRight w:val="0"/>
      <w:marTop w:val="0"/>
      <w:marBottom w:val="0"/>
      <w:divBdr>
        <w:top w:val="none" w:sz="0" w:space="0" w:color="auto"/>
        <w:left w:val="none" w:sz="0" w:space="0" w:color="auto"/>
        <w:bottom w:val="none" w:sz="0" w:space="0" w:color="auto"/>
        <w:right w:val="none" w:sz="0" w:space="0" w:color="auto"/>
      </w:divBdr>
    </w:div>
    <w:div w:id="812063722">
      <w:bodyDiv w:val="1"/>
      <w:marLeft w:val="0"/>
      <w:marRight w:val="0"/>
      <w:marTop w:val="0"/>
      <w:marBottom w:val="0"/>
      <w:divBdr>
        <w:top w:val="none" w:sz="0" w:space="0" w:color="auto"/>
        <w:left w:val="none" w:sz="0" w:space="0" w:color="auto"/>
        <w:bottom w:val="none" w:sz="0" w:space="0" w:color="auto"/>
        <w:right w:val="none" w:sz="0" w:space="0" w:color="auto"/>
      </w:divBdr>
    </w:div>
    <w:div w:id="1045060899">
      <w:bodyDiv w:val="1"/>
      <w:marLeft w:val="0"/>
      <w:marRight w:val="0"/>
      <w:marTop w:val="0"/>
      <w:marBottom w:val="0"/>
      <w:divBdr>
        <w:top w:val="none" w:sz="0" w:space="0" w:color="auto"/>
        <w:left w:val="none" w:sz="0" w:space="0" w:color="auto"/>
        <w:bottom w:val="none" w:sz="0" w:space="0" w:color="auto"/>
        <w:right w:val="none" w:sz="0" w:space="0" w:color="auto"/>
      </w:divBdr>
    </w:div>
    <w:div w:id="1249072635">
      <w:bodyDiv w:val="1"/>
      <w:marLeft w:val="0"/>
      <w:marRight w:val="0"/>
      <w:marTop w:val="0"/>
      <w:marBottom w:val="0"/>
      <w:divBdr>
        <w:top w:val="none" w:sz="0" w:space="0" w:color="auto"/>
        <w:left w:val="none" w:sz="0" w:space="0" w:color="auto"/>
        <w:bottom w:val="none" w:sz="0" w:space="0" w:color="auto"/>
        <w:right w:val="none" w:sz="0" w:space="0" w:color="auto"/>
      </w:divBdr>
    </w:div>
    <w:div w:id="1344820800">
      <w:bodyDiv w:val="1"/>
      <w:marLeft w:val="0"/>
      <w:marRight w:val="0"/>
      <w:marTop w:val="0"/>
      <w:marBottom w:val="0"/>
      <w:divBdr>
        <w:top w:val="none" w:sz="0" w:space="0" w:color="auto"/>
        <w:left w:val="none" w:sz="0" w:space="0" w:color="auto"/>
        <w:bottom w:val="none" w:sz="0" w:space="0" w:color="auto"/>
        <w:right w:val="none" w:sz="0" w:space="0" w:color="auto"/>
      </w:divBdr>
    </w:div>
    <w:div w:id="1355569474">
      <w:bodyDiv w:val="1"/>
      <w:marLeft w:val="0"/>
      <w:marRight w:val="0"/>
      <w:marTop w:val="0"/>
      <w:marBottom w:val="0"/>
      <w:divBdr>
        <w:top w:val="none" w:sz="0" w:space="0" w:color="auto"/>
        <w:left w:val="none" w:sz="0" w:space="0" w:color="auto"/>
        <w:bottom w:val="none" w:sz="0" w:space="0" w:color="auto"/>
        <w:right w:val="none" w:sz="0" w:space="0" w:color="auto"/>
      </w:divBdr>
    </w:div>
    <w:div w:id="1364942499">
      <w:bodyDiv w:val="1"/>
      <w:marLeft w:val="0"/>
      <w:marRight w:val="0"/>
      <w:marTop w:val="0"/>
      <w:marBottom w:val="0"/>
      <w:divBdr>
        <w:top w:val="none" w:sz="0" w:space="0" w:color="auto"/>
        <w:left w:val="none" w:sz="0" w:space="0" w:color="auto"/>
        <w:bottom w:val="none" w:sz="0" w:space="0" w:color="auto"/>
        <w:right w:val="none" w:sz="0" w:space="0" w:color="auto"/>
      </w:divBdr>
    </w:div>
    <w:div w:id="1416170259">
      <w:bodyDiv w:val="1"/>
      <w:marLeft w:val="0"/>
      <w:marRight w:val="0"/>
      <w:marTop w:val="0"/>
      <w:marBottom w:val="0"/>
      <w:divBdr>
        <w:top w:val="none" w:sz="0" w:space="0" w:color="auto"/>
        <w:left w:val="none" w:sz="0" w:space="0" w:color="auto"/>
        <w:bottom w:val="none" w:sz="0" w:space="0" w:color="auto"/>
        <w:right w:val="none" w:sz="0" w:space="0" w:color="auto"/>
      </w:divBdr>
    </w:div>
    <w:div w:id="1451851566">
      <w:bodyDiv w:val="1"/>
      <w:marLeft w:val="0"/>
      <w:marRight w:val="0"/>
      <w:marTop w:val="0"/>
      <w:marBottom w:val="0"/>
      <w:divBdr>
        <w:top w:val="none" w:sz="0" w:space="0" w:color="auto"/>
        <w:left w:val="none" w:sz="0" w:space="0" w:color="auto"/>
        <w:bottom w:val="none" w:sz="0" w:space="0" w:color="auto"/>
        <w:right w:val="none" w:sz="0" w:space="0" w:color="auto"/>
      </w:divBdr>
    </w:div>
    <w:div w:id="1532449507">
      <w:bodyDiv w:val="1"/>
      <w:marLeft w:val="0"/>
      <w:marRight w:val="0"/>
      <w:marTop w:val="0"/>
      <w:marBottom w:val="0"/>
      <w:divBdr>
        <w:top w:val="none" w:sz="0" w:space="0" w:color="auto"/>
        <w:left w:val="none" w:sz="0" w:space="0" w:color="auto"/>
        <w:bottom w:val="none" w:sz="0" w:space="0" w:color="auto"/>
        <w:right w:val="none" w:sz="0" w:space="0" w:color="auto"/>
      </w:divBdr>
    </w:div>
    <w:div w:id="1698195000">
      <w:bodyDiv w:val="1"/>
      <w:marLeft w:val="0"/>
      <w:marRight w:val="0"/>
      <w:marTop w:val="0"/>
      <w:marBottom w:val="0"/>
      <w:divBdr>
        <w:top w:val="none" w:sz="0" w:space="0" w:color="auto"/>
        <w:left w:val="none" w:sz="0" w:space="0" w:color="auto"/>
        <w:bottom w:val="none" w:sz="0" w:space="0" w:color="auto"/>
        <w:right w:val="none" w:sz="0" w:space="0" w:color="auto"/>
      </w:divBdr>
    </w:div>
    <w:div w:id="1726709701">
      <w:bodyDiv w:val="1"/>
      <w:marLeft w:val="0"/>
      <w:marRight w:val="0"/>
      <w:marTop w:val="0"/>
      <w:marBottom w:val="0"/>
      <w:divBdr>
        <w:top w:val="none" w:sz="0" w:space="0" w:color="auto"/>
        <w:left w:val="none" w:sz="0" w:space="0" w:color="auto"/>
        <w:bottom w:val="none" w:sz="0" w:space="0" w:color="auto"/>
        <w:right w:val="none" w:sz="0" w:space="0" w:color="auto"/>
      </w:divBdr>
    </w:div>
    <w:div w:id="1767919765">
      <w:bodyDiv w:val="1"/>
      <w:marLeft w:val="0"/>
      <w:marRight w:val="0"/>
      <w:marTop w:val="0"/>
      <w:marBottom w:val="0"/>
      <w:divBdr>
        <w:top w:val="none" w:sz="0" w:space="0" w:color="auto"/>
        <w:left w:val="none" w:sz="0" w:space="0" w:color="auto"/>
        <w:bottom w:val="none" w:sz="0" w:space="0" w:color="auto"/>
        <w:right w:val="none" w:sz="0" w:space="0" w:color="auto"/>
      </w:divBdr>
    </w:div>
    <w:div w:id="1828551241">
      <w:bodyDiv w:val="1"/>
      <w:marLeft w:val="0"/>
      <w:marRight w:val="0"/>
      <w:marTop w:val="0"/>
      <w:marBottom w:val="0"/>
      <w:divBdr>
        <w:top w:val="none" w:sz="0" w:space="0" w:color="auto"/>
        <w:left w:val="none" w:sz="0" w:space="0" w:color="auto"/>
        <w:bottom w:val="none" w:sz="0" w:space="0" w:color="auto"/>
        <w:right w:val="none" w:sz="0" w:space="0" w:color="auto"/>
      </w:divBdr>
    </w:div>
    <w:div w:id="1923490060">
      <w:bodyDiv w:val="1"/>
      <w:marLeft w:val="0"/>
      <w:marRight w:val="0"/>
      <w:marTop w:val="0"/>
      <w:marBottom w:val="0"/>
      <w:divBdr>
        <w:top w:val="none" w:sz="0" w:space="0" w:color="auto"/>
        <w:left w:val="none" w:sz="0" w:space="0" w:color="auto"/>
        <w:bottom w:val="none" w:sz="0" w:space="0" w:color="auto"/>
        <w:right w:val="none" w:sz="0" w:space="0" w:color="auto"/>
      </w:divBdr>
    </w:div>
    <w:div w:id="1948075836">
      <w:bodyDiv w:val="1"/>
      <w:marLeft w:val="0"/>
      <w:marRight w:val="0"/>
      <w:marTop w:val="0"/>
      <w:marBottom w:val="0"/>
      <w:divBdr>
        <w:top w:val="none" w:sz="0" w:space="0" w:color="auto"/>
        <w:left w:val="none" w:sz="0" w:space="0" w:color="auto"/>
        <w:bottom w:val="none" w:sz="0" w:space="0" w:color="auto"/>
        <w:right w:val="none" w:sz="0" w:space="0" w:color="auto"/>
      </w:divBdr>
    </w:div>
    <w:div w:id="1956404150">
      <w:bodyDiv w:val="1"/>
      <w:marLeft w:val="0"/>
      <w:marRight w:val="0"/>
      <w:marTop w:val="0"/>
      <w:marBottom w:val="0"/>
      <w:divBdr>
        <w:top w:val="none" w:sz="0" w:space="0" w:color="auto"/>
        <w:left w:val="none" w:sz="0" w:space="0" w:color="auto"/>
        <w:bottom w:val="none" w:sz="0" w:space="0" w:color="auto"/>
        <w:right w:val="none" w:sz="0" w:space="0" w:color="auto"/>
      </w:divBdr>
    </w:div>
    <w:div w:id="1976369858">
      <w:bodyDiv w:val="1"/>
      <w:marLeft w:val="0"/>
      <w:marRight w:val="0"/>
      <w:marTop w:val="0"/>
      <w:marBottom w:val="0"/>
      <w:divBdr>
        <w:top w:val="none" w:sz="0" w:space="0" w:color="auto"/>
        <w:left w:val="none" w:sz="0" w:space="0" w:color="auto"/>
        <w:bottom w:val="none" w:sz="0" w:space="0" w:color="auto"/>
        <w:right w:val="none" w:sz="0" w:space="0" w:color="auto"/>
      </w:divBdr>
    </w:div>
    <w:div w:id="1987319762">
      <w:bodyDiv w:val="1"/>
      <w:marLeft w:val="0"/>
      <w:marRight w:val="0"/>
      <w:marTop w:val="0"/>
      <w:marBottom w:val="0"/>
      <w:divBdr>
        <w:top w:val="none" w:sz="0" w:space="0" w:color="auto"/>
        <w:left w:val="none" w:sz="0" w:space="0" w:color="auto"/>
        <w:bottom w:val="none" w:sz="0" w:space="0" w:color="auto"/>
        <w:right w:val="none" w:sz="0" w:space="0" w:color="auto"/>
      </w:divBdr>
    </w:div>
    <w:div w:id="202685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1D08B-B690-4888-A226-99DE2D16D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507</Words>
  <Characters>2890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Using EHRs for Quality Improvement - Asthma</vt:lpstr>
    </vt:vector>
  </TitlesOfParts>
  <Company>DHHS</Company>
  <LinksUpToDate>false</LinksUpToDate>
  <CharactersWithSpaces>3391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EHRs for Quality Improvement - Heart Failure</dc:title>
  <dc:subject>Quality Improvement Brief</dc:subject>
  <dc:creator>Health Information Technology Research Center (HITRC)</dc:creator>
  <cp:lastModifiedBy>Imam, Shazia </cp:lastModifiedBy>
  <cp:revision>5</cp:revision>
  <cp:lastPrinted>2012-03-08T14:53:00Z</cp:lastPrinted>
  <dcterms:created xsi:type="dcterms:W3CDTF">2013-01-17T14:21:00Z</dcterms:created>
  <dcterms:modified xsi:type="dcterms:W3CDTF">2013-01-17T15:29:00Z</dcterms:modified>
</cp:coreProperties>
</file>