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68DB6" w14:textId="77777777" w:rsidR="00AA78C0" w:rsidRDefault="00FD347F">
      <w:r>
        <w:t>Predictably the implementation of EHRs has been fraught with challenges and has been a major factor in what we now know as physician burnout. This has been rightly characterized as a public health crisis.</w:t>
      </w:r>
    </w:p>
    <w:p w14:paraId="67877833" w14:textId="77777777" w:rsidR="00FD347F" w:rsidRDefault="00FD347F"/>
    <w:p w14:paraId="531B2ABF" w14:textId="77777777" w:rsidR="00FD347F" w:rsidRDefault="00FD347F">
      <w:proofErr w:type="spellStart"/>
      <w:r>
        <w:t>Ehrs</w:t>
      </w:r>
      <w:proofErr w:type="spellEnd"/>
      <w:r>
        <w:t xml:space="preserve"> should have been designed to “unburden” the provider while making care safer</w:t>
      </w:r>
      <w:r w:rsidR="00F45EA6">
        <w:t>, cheaper,</w:t>
      </w:r>
      <w:r>
        <w:t xml:space="preserve"> and more reliable for the patient; but that</w:t>
      </w:r>
      <w:r w:rsidR="00F45EA6">
        <w:t xml:space="preserve"> unburdening</w:t>
      </w:r>
      <w:r>
        <w:t xml:space="preserve"> was never their intent, and the “meaningful use” program never viewed that as an important construct to embrace and measure.</w:t>
      </w:r>
    </w:p>
    <w:p w14:paraId="5443C2A5" w14:textId="77777777" w:rsidR="00FD347F" w:rsidRDefault="00FD347F"/>
    <w:p w14:paraId="468F04F0" w14:textId="77777777" w:rsidR="00FD347F" w:rsidRDefault="00FD347F">
      <w:r>
        <w:t xml:space="preserve">To accomplish </w:t>
      </w:r>
      <w:proofErr w:type="gramStart"/>
      <w:r>
        <w:t>their</w:t>
      </w:r>
      <w:proofErr w:type="gramEnd"/>
      <w:r>
        <w:t xml:space="preserve"> potential </w:t>
      </w:r>
    </w:p>
    <w:p w14:paraId="77BD5296" w14:textId="0E32F848" w:rsidR="00FD347F" w:rsidRDefault="00FD347F" w:rsidP="00FD347F">
      <w:pPr>
        <w:pStyle w:val="ListParagraph"/>
        <w:numPr>
          <w:ilvl w:val="0"/>
          <w:numId w:val="1"/>
        </w:numPr>
      </w:pPr>
      <w:r>
        <w:t xml:space="preserve">They must be relatively easy to use, intuitive and formatted consistently one product to </w:t>
      </w:r>
      <w:r w:rsidR="003B5183">
        <w:t>another such</w:t>
      </w:r>
      <w:r>
        <w:t xml:space="preserve"> that a provider can move from one to another while maintaining comfort using the tool. </w:t>
      </w:r>
    </w:p>
    <w:p w14:paraId="351637CF" w14:textId="5D51B3E0" w:rsidR="00F45EA6" w:rsidRDefault="00F45EA6" w:rsidP="00FD347F">
      <w:pPr>
        <w:pStyle w:val="ListParagraph"/>
        <w:numPr>
          <w:ilvl w:val="0"/>
          <w:numId w:val="1"/>
        </w:numPr>
      </w:pPr>
      <w:r>
        <w:t>They should facilitate the effi</w:t>
      </w:r>
      <w:r w:rsidR="00C22627">
        <w:t>ciency of providers and lessen the</w:t>
      </w:r>
      <w:r w:rsidR="003B5183">
        <w:t>ir</w:t>
      </w:r>
      <w:r w:rsidR="00C22627">
        <w:t xml:space="preserve"> </w:t>
      </w:r>
      <w:r w:rsidR="003B5183">
        <w:t>administrative burdens so</w:t>
      </w:r>
      <w:r w:rsidR="00C22627">
        <w:t xml:space="preserve"> that those providers </w:t>
      </w:r>
      <w:r>
        <w:t xml:space="preserve">can </w:t>
      </w:r>
      <w:r w:rsidR="00C22627">
        <w:t xml:space="preserve">minister </w:t>
      </w:r>
      <w:r w:rsidR="00156579">
        <w:t>to more</w:t>
      </w:r>
      <w:r>
        <w:t xml:space="preserve"> patients as we see upcoming shortages </w:t>
      </w:r>
      <w:r w:rsidR="003B5183">
        <w:t>loom</w:t>
      </w:r>
      <w:r>
        <w:t>in</w:t>
      </w:r>
      <w:r w:rsidR="003B5183">
        <w:t>g in health care worker ranks</w:t>
      </w:r>
    </w:p>
    <w:p w14:paraId="3067C8A8" w14:textId="0D6EA7AC" w:rsidR="00FD347F" w:rsidRDefault="00FD347F" w:rsidP="003B5183">
      <w:pPr>
        <w:pStyle w:val="ListParagraph"/>
        <w:numPr>
          <w:ilvl w:val="0"/>
          <w:numId w:val="1"/>
        </w:numPr>
      </w:pPr>
      <w:r>
        <w:t>They need to have data available through chea</w:t>
      </w:r>
      <w:r w:rsidR="00F45EA6">
        <w:t xml:space="preserve">p and easy interfacing to allow </w:t>
      </w:r>
      <w:r w:rsidR="00156579">
        <w:t>for confidence</w:t>
      </w:r>
      <w:r>
        <w:t xml:space="preserve"> that all relevant patient data is there</w:t>
      </w:r>
      <w:r w:rsidR="003B5183">
        <w:t xml:space="preserve"> in front of them</w:t>
      </w:r>
    </w:p>
    <w:p w14:paraId="1889A150" w14:textId="0A8D6F3E" w:rsidR="00FD347F" w:rsidRDefault="00FD347F" w:rsidP="00FD347F">
      <w:pPr>
        <w:pStyle w:val="ListParagraph"/>
        <w:numPr>
          <w:ilvl w:val="0"/>
          <w:numId w:val="1"/>
        </w:numPr>
      </w:pPr>
      <w:r>
        <w:t>They should allow for a human interface that facilitates the interpersonal communication so essential to the practice of medicine and not be allowed to interfere with the physician patient relationship by distracting or degrading</w:t>
      </w:r>
      <w:r w:rsidR="003B5183">
        <w:t xml:space="preserve"> a human to human interaction (</w:t>
      </w:r>
      <w:r>
        <w:t>the soul of medicine)</w:t>
      </w:r>
    </w:p>
    <w:p w14:paraId="72FE2A17" w14:textId="77777777" w:rsidR="00FD347F" w:rsidRDefault="00FD347F" w:rsidP="00FD347F">
      <w:pPr>
        <w:pStyle w:val="ListParagraph"/>
        <w:numPr>
          <w:ilvl w:val="0"/>
          <w:numId w:val="1"/>
        </w:numPr>
      </w:pPr>
      <w:r>
        <w:t>They should provide accurate, timely decision support capabilities for any decisions a provider might make, but particularly those decisions that have substantive evidential support</w:t>
      </w:r>
    </w:p>
    <w:p w14:paraId="1BA19EC2" w14:textId="279083F9" w:rsidR="00FD347F" w:rsidRDefault="00FD347F" w:rsidP="00FD347F">
      <w:pPr>
        <w:pStyle w:val="ListParagraph"/>
        <w:numPr>
          <w:ilvl w:val="0"/>
          <w:numId w:val="1"/>
        </w:numPr>
      </w:pPr>
      <w:r>
        <w:t xml:space="preserve">They should recognize that different clinical specialties are very different one to the other. A standard model for all or most specialties is a recipe </w:t>
      </w:r>
      <w:r w:rsidR="007C6265">
        <w:t>for marginal utility for most (</w:t>
      </w:r>
      <w:r>
        <w:t xml:space="preserve">one size fits </w:t>
      </w:r>
      <w:proofErr w:type="gramStart"/>
      <w:r>
        <w:t>none )</w:t>
      </w:r>
      <w:proofErr w:type="gramEnd"/>
    </w:p>
    <w:p w14:paraId="22542942" w14:textId="77777777" w:rsidR="00FD347F" w:rsidRDefault="00FD347F" w:rsidP="00FD347F">
      <w:pPr>
        <w:pStyle w:val="ListParagraph"/>
        <w:numPr>
          <w:ilvl w:val="0"/>
          <w:numId w:val="1"/>
        </w:numPr>
      </w:pPr>
      <w:r>
        <w:t xml:space="preserve">They should be easily and cheaply upgraded to give enhanced </w:t>
      </w:r>
      <w:r w:rsidR="00BA625D">
        <w:t>capabilities over time and to keep up with changes in the practice of medicine</w:t>
      </w:r>
    </w:p>
    <w:p w14:paraId="11BF85F9" w14:textId="3828A3C9" w:rsidR="00BA625D" w:rsidRDefault="00BA625D" w:rsidP="00FD347F">
      <w:pPr>
        <w:pStyle w:val="ListParagraph"/>
        <w:numPr>
          <w:ilvl w:val="0"/>
          <w:numId w:val="1"/>
        </w:numPr>
      </w:pPr>
      <w:r>
        <w:t xml:space="preserve">They should be priced much more reasonably so as not to continue to drive up the cost of providing health care. Why </w:t>
      </w:r>
      <w:r w:rsidR="007C6265">
        <w:t xml:space="preserve">are we willing to accept </w:t>
      </w:r>
      <w:r w:rsidR="00F45EA6">
        <w:t>a</w:t>
      </w:r>
      <w:r>
        <w:t xml:space="preserve"> 10 fold price increase for products just because they are being used in health care</w:t>
      </w:r>
      <w:r w:rsidR="00F45EA6">
        <w:t xml:space="preserve"> </w:t>
      </w:r>
      <w:r w:rsidR="00156579">
        <w:t>(recall, if you are old enough,</w:t>
      </w:r>
      <w:r w:rsidR="00F45EA6">
        <w:t xml:space="preserve"> the old debates over the cost of a </w:t>
      </w:r>
      <w:proofErr w:type="spellStart"/>
      <w:r w:rsidR="00F45EA6">
        <w:t>Waring</w:t>
      </w:r>
      <w:proofErr w:type="spellEnd"/>
      <w:r w:rsidR="00F45EA6">
        <w:t xml:space="preserve"> blender for personal kitche</w:t>
      </w:r>
      <w:r w:rsidR="007C6265">
        <w:t>n</w:t>
      </w:r>
      <w:r w:rsidR="00F45EA6">
        <w:t xml:space="preserve"> use versus one for medical </w:t>
      </w:r>
      <w:r w:rsidR="00156579">
        <w:t>use)</w:t>
      </w:r>
    </w:p>
    <w:p w14:paraId="1B27906D" w14:textId="77777777" w:rsidR="007C6265" w:rsidRDefault="007C6265" w:rsidP="007C6265"/>
    <w:p w14:paraId="4EB1531C" w14:textId="4D1C8F01" w:rsidR="007C6265" w:rsidRDefault="007C6265" w:rsidP="007C6265">
      <w:r>
        <w:t>How to accomplish this? I don’t know but I remind you we put men on the moon</w:t>
      </w:r>
      <w:r w:rsidR="00156579">
        <w:t xml:space="preserve"> 50 years ago and, recently, </w:t>
      </w:r>
      <w:bookmarkStart w:id="0" w:name="_GoBack"/>
      <w:bookmarkEnd w:id="0"/>
      <w:r>
        <w:t>a gizmo on mars</w:t>
      </w:r>
      <w:r w:rsidR="003B5183">
        <w:t xml:space="preserve"> to take samples and pictures and allow us to listen to the Martian wind</w:t>
      </w:r>
      <w:r>
        <w:t xml:space="preserve">.  Seems to me this should be doable </w:t>
      </w:r>
      <w:r w:rsidR="00203E23">
        <w:t>particularly with 3+trillion dollars in play</w:t>
      </w:r>
    </w:p>
    <w:p w14:paraId="7B834F63" w14:textId="77777777" w:rsidR="00FD347F" w:rsidRDefault="00FD347F"/>
    <w:sectPr w:rsidR="00FD347F" w:rsidSect="00AA78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78BE"/>
    <w:multiLevelType w:val="hybridMultilevel"/>
    <w:tmpl w:val="DF2C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7F"/>
    <w:rsid w:val="00156579"/>
    <w:rsid w:val="00203E23"/>
    <w:rsid w:val="003B5183"/>
    <w:rsid w:val="007C6265"/>
    <w:rsid w:val="00925C72"/>
    <w:rsid w:val="00AA78C0"/>
    <w:rsid w:val="00BA625D"/>
    <w:rsid w:val="00C22627"/>
    <w:rsid w:val="00F45EA6"/>
    <w:rsid w:val="00FD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D13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373</Words>
  <Characters>2132</Characters>
  <Application>Microsoft Macintosh Word</Application>
  <DocSecurity>0</DocSecurity>
  <Lines>17</Lines>
  <Paragraphs>4</Paragraphs>
  <ScaleCrop>false</ScaleCrop>
  <Company>CHE Trinity Health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Harkaway</dc:creator>
  <cp:keywords/>
  <dc:description/>
  <cp:lastModifiedBy>Paul Harkaway</cp:lastModifiedBy>
  <cp:revision>6</cp:revision>
  <dcterms:created xsi:type="dcterms:W3CDTF">2018-12-10T17:35:00Z</dcterms:created>
  <dcterms:modified xsi:type="dcterms:W3CDTF">2018-12-10T18:30:00Z</dcterms:modified>
</cp:coreProperties>
</file>